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EB" w:rsidRPr="006E2E92" w:rsidRDefault="002523F5" w:rsidP="00A577D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6E2E9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6E2E92">
        <w:rPr>
          <w:rFonts w:ascii="Times New Roman" w:hAnsi="Times New Roman" w:cs="Times New Roman"/>
          <w:sz w:val="26"/>
          <w:szCs w:val="26"/>
        </w:rPr>
        <w:t xml:space="preserve"> </w:t>
      </w:r>
      <w:r w:rsidR="00FA66DE" w:rsidRPr="006E2E92">
        <w:rPr>
          <w:rFonts w:ascii="Times New Roman" w:hAnsi="Times New Roman" w:cs="Times New Roman"/>
          <w:sz w:val="26"/>
          <w:szCs w:val="26"/>
        </w:rPr>
        <w:t>Приложение №</w:t>
      </w:r>
      <w:r w:rsidR="00F536F3">
        <w:rPr>
          <w:rFonts w:ascii="Times New Roman" w:hAnsi="Times New Roman" w:cs="Times New Roman"/>
          <w:sz w:val="26"/>
          <w:szCs w:val="26"/>
        </w:rPr>
        <w:t xml:space="preserve"> 4 </w:t>
      </w:r>
      <w:r w:rsidR="00FA66DE" w:rsidRPr="006E2E9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A66DE" w:rsidRPr="006E2E92" w:rsidRDefault="00FA66DE" w:rsidP="00A577DF">
      <w:pPr>
        <w:pStyle w:val="ConsPlusNormal"/>
        <w:tabs>
          <w:tab w:val="left" w:pos="3828"/>
        </w:tabs>
        <w:ind w:left="4962"/>
        <w:rPr>
          <w:rFonts w:ascii="Times New Roman" w:hAnsi="Times New Roman" w:cs="Times New Roman"/>
          <w:sz w:val="26"/>
          <w:szCs w:val="26"/>
        </w:rPr>
      </w:pPr>
      <w:r w:rsidRPr="006E2E9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FA66DE" w:rsidRPr="006E2E92" w:rsidRDefault="00970F1E" w:rsidP="00A577DF">
      <w:pPr>
        <w:pStyle w:val="a5"/>
        <w:ind w:left="4962"/>
        <w:rPr>
          <w:sz w:val="26"/>
          <w:szCs w:val="26"/>
        </w:rPr>
      </w:pPr>
      <w:r>
        <w:rPr>
          <w:sz w:val="26"/>
          <w:szCs w:val="26"/>
        </w:rPr>
        <w:t>«</w:t>
      </w:r>
      <w:r w:rsidR="00A577DF" w:rsidRPr="000E2688">
        <w:rPr>
          <w:sz w:val="26"/>
          <w:szCs w:val="26"/>
        </w:rPr>
        <w:t>Комплексное социально-экономическое развитие города Норильска</w:t>
      </w:r>
      <w:r>
        <w:rPr>
          <w:sz w:val="26"/>
          <w:szCs w:val="26"/>
        </w:rPr>
        <w:t>»</w:t>
      </w:r>
      <w:r w:rsidR="00FA66DE" w:rsidRPr="006E2E92">
        <w:rPr>
          <w:sz w:val="26"/>
          <w:szCs w:val="26"/>
        </w:rPr>
        <w:t>, утвержденной</w:t>
      </w:r>
      <w:r w:rsidR="006E2E92">
        <w:rPr>
          <w:sz w:val="26"/>
          <w:szCs w:val="26"/>
        </w:rPr>
        <w:t xml:space="preserve"> </w:t>
      </w:r>
      <w:r w:rsidR="00FA66DE" w:rsidRPr="006E2E92">
        <w:rPr>
          <w:sz w:val="26"/>
          <w:szCs w:val="26"/>
        </w:rPr>
        <w:t>постановлением Администрации города Норильска</w:t>
      </w:r>
    </w:p>
    <w:p w:rsidR="00FA66DE" w:rsidRPr="006E2E92" w:rsidRDefault="002B2A98" w:rsidP="00A577DF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6E2E92">
        <w:rPr>
          <w:rFonts w:ascii="Times New Roman" w:hAnsi="Times New Roman" w:cs="Times New Roman"/>
          <w:sz w:val="26"/>
          <w:szCs w:val="26"/>
        </w:rPr>
        <w:t xml:space="preserve">от </w:t>
      </w:r>
      <w:r w:rsidR="00C73E0B">
        <w:rPr>
          <w:rFonts w:ascii="Times New Roman" w:hAnsi="Times New Roman"/>
          <w:color w:val="000000"/>
          <w:sz w:val="26"/>
          <w:szCs w:val="26"/>
        </w:rPr>
        <w:t>09.12.2021 № 599</w:t>
      </w:r>
      <w:bookmarkStart w:id="0" w:name="_GoBack"/>
      <w:bookmarkEnd w:id="0"/>
    </w:p>
    <w:p w:rsidR="00FA66DE" w:rsidRPr="00994FBE" w:rsidRDefault="00FA66DE" w:rsidP="00A577DF">
      <w:pPr>
        <w:pStyle w:val="ConsPlusNormal"/>
        <w:ind w:left="4962"/>
        <w:jc w:val="both"/>
        <w:rPr>
          <w:rFonts w:ascii="Times New Roman" w:hAnsi="Times New Roman" w:cs="Times New Roman"/>
          <w:sz w:val="26"/>
          <w:szCs w:val="26"/>
        </w:rPr>
      </w:pPr>
    </w:p>
    <w:p w:rsidR="00E22BF2" w:rsidRPr="00994FBE" w:rsidRDefault="00E22BF2" w:rsidP="00EC6748">
      <w:pPr>
        <w:rPr>
          <w:rFonts w:ascii="Arial" w:hAnsi="Arial" w:cs="Arial"/>
        </w:rPr>
      </w:pPr>
    </w:p>
    <w:p w:rsidR="00EC6748" w:rsidRPr="00994FBE" w:rsidRDefault="00B25544" w:rsidP="00B25544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Cs/>
          <w:sz w:val="26"/>
          <w:szCs w:val="26"/>
        </w:rPr>
      </w:pPr>
      <w:r w:rsidRPr="00994FBE">
        <w:rPr>
          <w:bCs/>
          <w:sz w:val="26"/>
          <w:szCs w:val="26"/>
        </w:rPr>
        <w:t xml:space="preserve">1. </w:t>
      </w:r>
      <w:r w:rsidR="00EC6748" w:rsidRPr="00994FBE">
        <w:rPr>
          <w:bCs/>
          <w:sz w:val="26"/>
          <w:szCs w:val="26"/>
        </w:rPr>
        <w:t xml:space="preserve">ПАСПОРТ ПОДПРОГРАММЫ </w:t>
      </w:r>
      <w:r w:rsidR="00431A54">
        <w:rPr>
          <w:bCs/>
          <w:sz w:val="26"/>
          <w:szCs w:val="26"/>
        </w:rPr>
        <w:t>1</w:t>
      </w:r>
    </w:p>
    <w:p w:rsidR="00841266" w:rsidRDefault="00841266" w:rsidP="00B25544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Cs/>
        </w:rPr>
      </w:pPr>
      <w:r w:rsidRPr="00841266">
        <w:rPr>
          <w:bCs/>
        </w:rPr>
        <w:t xml:space="preserve">«РЕНОВАЦИЯ ЖИЛИЩНОГО ФОНДА МУНИЦИПАЛЬНОГО ОБРАЗОВАНИЯ </w:t>
      </w:r>
    </w:p>
    <w:p w:rsidR="00EC6748" w:rsidRPr="00841266" w:rsidRDefault="00841266" w:rsidP="00B25544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Cs/>
        </w:rPr>
      </w:pPr>
      <w:r w:rsidRPr="00841266">
        <w:rPr>
          <w:bCs/>
        </w:rPr>
        <w:t>ГОРОД НОРИЛЬСК»</w:t>
      </w:r>
    </w:p>
    <w:p w:rsidR="00EC6748" w:rsidRPr="00994FBE" w:rsidRDefault="00EC6748" w:rsidP="00EC6748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7F610C" w:rsidRPr="00994FBE" w:rsidTr="007A17E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1" w:name="Par4708"/>
            <w:bookmarkEnd w:id="1"/>
            <w:r w:rsidRPr="00994FBE">
              <w:rPr>
                <w:sz w:val="26"/>
                <w:szCs w:val="26"/>
              </w:rPr>
              <w:t>Соисполнитель МП (ответственный исполнитель подпрограммы)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реновации Администрации города Норильска (далее Управление по реновации);</w:t>
            </w:r>
          </w:p>
          <w:p w:rsidR="007F610C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Управление городского хозяйства Администрации города Норильска (</w:t>
            </w:r>
            <w:r w:rsidRPr="00841266">
              <w:rPr>
                <w:sz w:val="26"/>
                <w:szCs w:val="26"/>
              </w:rPr>
              <w:t>далее – «УЖКХ»)</w:t>
            </w:r>
            <w:r>
              <w:rPr>
                <w:sz w:val="26"/>
                <w:szCs w:val="26"/>
              </w:rPr>
              <w:t xml:space="preserve">; </w:t>
            </w:r>
          </w:p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«ГМК «НН»</w:t>
            </w:r>
          </w:p>
        </w:tc>
      </w:tr>
      <w:tr w:rsidR="007F610C" w:rsidRPr="00A577DF" w:rsidTr="007A17EB">
        <w:trPr>
          <w:trHeight w:val="55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A577DF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77DF">
              <w:rPr>
                <w:sz w:val="26"/>
                <w:szCs w:val="26"/>
              </w:rPr>
              <w:t>Цели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A577DF" w:rsidRDefault="007F610C" w:rsidP="007A17EB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0" w:firstLine="16"/>
              <w:rPr>
                <w:sz w:val="26"/>
                <w:szCs w:val="26"/>
              </w:rPr>
            </w:pPr>
            <w:r w:rsidRPr="00A577DF">
              <w:rPr>
                <w:sz w:val="26"/>
                <w:szCs w:val="26"/>
              </w:rPr>
              <w:t>Воспроизводство и обновление жилищного фонда, предотвращение роста аварийного жилищного фонда</w:t>
            </w:r>
          </w:p>
          <w:p w:rsidR="007F610C" w:rsidRPr="00A577DF" w:rsidRDefault="007F610C" w:rsidP="007A17EB">
            <w:pPr>
              <w:pStyle w:val="a5"/>
              <w:widowControl w:val="0"/>
              <w:numPr>
                <w:ilvl w:val="0"/>
                <w:numId w:val="40"/>
              </w:numPr>
              <w:tabs>
                <w:tab w:val="left" w:pos="320"/>
              </w:tabs>
              <w:autoSpaceDE w:val="0"/>
              <w:autoSpaceDN w:val="0"/>
              <w:adjustRightInd w:val="0"/>
              <w:ind w:left="0" w:firstLine="16"/>
              <w:rPr>
                <w:sz w:val="26"/>
                <w:szCs w:val="26"/>
              </w:rPr>
            </w:pPr>
            <w:r w:rsidRPr="00A577DF">
              <w:rPr>
                <w:sz w:val="26"/>
                <w:szCs w:val="26"/>
              </w:rPr>
              <w:t>Обеспечение переселения граждан из аварийного, ветхого и неперспективного жилья</w:t>
            </w:r>
          </w:p>
        </w:tc>
      </w:tr>
      <w:tr w:rsidR="007F610C" w:rsidRPr="00A577DF" w:rsidTr="007A17E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A577DF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77DF">
              <w:rPr>
                <w:sz w:val="26"/>
                <w:szCs w:val="26"/>
              </w:rPr>
              <w:t>Задачи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A577DF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77DF">
              <w:rPr>
                <w:sz w:val="26"/>
                <w:szCs w:val="26"/>
              </w:rPr>
              <w:t>1. Ликвидация на территории аварийного жилищного фонда (предотвращение появления аварийного жилищного фонда);</w:t>
            </w:r>
          </w:p>
          <w:p w:rsidR="007F610C" w:rsidRPr="00A577DF" w:rsidRDefault="007F610C" w:rsidP="007A17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77DF">
              <w:rPr>
                <w:sz w:val="26"/>
                <w:szCs w:val="26"/>
              </w:rPr>
              <w:t xml:space="preserve">2. Строительство (реконструкция) объектов жилищного строительства </w:t>
            </w:r>
          </w:p>
        </w:tc>
      </w:tr>
      <w:tr w:rsidR="007F610C" w:rsidRPr="00994FBE" w:rsidTr="007A17E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2021 - 2035 годы</w:t>
            </w:r>
          </w:p>
          <w:p w:rsidR="007F610C" w:rsidRPr="00994FBE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I этап - 202</w:t>
            </w:r>
            <w:r>
              <w:rPr>
                <w:sz w:val="26"/>
                <w:szCs w:val="26"/>
              </w:rPr>
              <w:t>1</w:t>
            </w:r>
            <w:r w:rsidRPr="00994FBE">
              <w:rPr>
                <w:sz w:val="26"/>
                <w:szCs w:val="26"/>
              </w:rPr>
              <w:t xml:space="preserve"> - 2024 годы;</w:t>
            </w:r>
          </w:p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II этап - 2025 - 2035 годы</w:t>
            </w:r>
          </w:p>
        </w:tc>
      </w:tr>
      <w:tr w:rsidR="007F610C" w:rsidRPr="00994FBE" w:rsidTr="007A17E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181041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Объем финансирования подпрограммы за счет всех источ</w:t>
            </w:r>
            <w:r w:rsidRPr="007F2320">
              <w:rPr>
                <w:sz w:val="26"/>
                <w:szCs w:val="26"/>
              </w:rPr>
              <w:t xml:space="preserve">ников </w:t>
            </w:r>
            <w:r w:rsidRPr="00181041">
              <w:rPr>
                <w:sz w:val="26"/>
                <w:szCs w:val="26"/>
              </w:rPr>
              <w:t xml:space="preserve">– </w:t>
            </w:r>
            <w:r w:rsidRPr="00F130D3">
              <w:rPr>
                <w:sz w:val="26"/>
                <w:szCs w:val="26"/>
              </w:rPr>
              <w:t>67 711 590,</w:t>
            </w:r>
            <w:r w:rsidR="00F130D3" w:rsidRPr="00F130D3">
              <w:rPr>
                <w:sz w:val="26"/>
                <w:szCs w:val="26"/>
              </w:rPr>
              <w:t>2</w:t>
            </w:r>
            <w:r w:rsidRPr="00181041">
              <w:rPr>
                <w:sz w:val="26"/>
                <w:szCs w:val="26"/>
              </w:rPr>
              <w:t xml:space="preserve"> тыс. руб., в т. ч.:</w:t>
            </w:r>
          </w:p>
          <w:p w:rsidR="007F610C" w:rsidRPr="00181041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181041">
              <w:rPr>
                <w:sz w:val="26"/>
                <w:szCs w:val="26"/>
              </w:rPr>
              <w:t xml:space="preserve"> </w:t>
            </w:r>
            <w:r w:rsidRPr="00181041">
              <w:rPr>
                <w:sz w:val="26"/>
                <w:szCs w:val="26"/>
                <w:lang w:val="en-US"/>
              </w:rPr>
              <w:t>I</w:t>
            </w:r>
            <w:r w:rsidRPr="00181041">
              <w:rPr>
                <w:sz w:val="26"/>
                <w:szCs w:val="26"/>
              </w:rPr>
              <w:t xml:space="preserve"> этап </w:t>
            </w:r>
            <w:r w:rsidRPr="00F130D3">
              <w:rPr>
                <w:sz w:val="26"/>
                <w:szCs w:val="26"/>
              </w:rPr>
              <w:t>– 8 027 146,</w:t>
            </w:r>
            <w:r w:rsidR="00ED6880" w:rsidRPr="00F130D3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181041">
              <w:rPr>
                <w:sz w:val="26"/>
                <w:szCs w:val="26"/>
              </w:rPr>
              <w:t>тыс. руб., из них: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181041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F130D3">
              <w:rPr>
                <w:sz w:val="26"/>
                <w:szCs w:val="26"/>
              </w:rPr>
              <w:t>1 651 977,</w:t>
            </w:r>
            <w:r w:rsidR="00ED6880" w:rsidRPr="00F130D3">
              <w:rPr>
                <w:sz w:val="26"/>
                <w:szCs w:val="26"/>
              </w:rPr>
              <w:t>2</w:t>
            </w:r>
            <w:r w:rsidRPr="00181041">
              <w:rPr>
                <w:sz w:val="26"/>
                <w:szCs w:val="26"/>
              </w:rPr>
              <w:t xml:space="preserve"> тыс. руб.,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>- за счет средств федерального бюджета – 1 727 480,1 тыс. руб., из них 1 023 780,1 тыс. руб. *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 xml:space="preserve">- за счет средств внебюджетных источников – 4 647 689,1 тыс. руб. </w:t>
            </w:r>
          </w:p>
          <w:p w:rsidR="007F610C" w:rsidRPr="007F2320" w:rsidRDefault="007F610C" w:rsidP="007A17E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lastRenderedPageBreak/>
              <w:t>II этап – 59 684 443,8 тыс. руб. *</w:t>
            </w:r>
            <w:r w:rsidRPr="007F2320">
              <w:t xml:space="preserve"> (объем финансирования указан исходя из объема финансирования, указанного в Соглашении о взаимодействии и сотрудничестве в целях реализации комплексных мер социально-экономического развития муниципального образования город Норильск на период до 2024 года и перспективу до 2035 года от 20.02.2021 (№ Д10-02 от 20.02.2021), заключенного между Министерством РФ по развитию Дальнего Востока и Арктики, Красноярским краем, муниципальным образованием город Норильск и ПАО «ГМК «Норильский никель». После доведения до Администрации города Норильска уведомления бюджетных ассигнований (лимитов бюджетных обязательств) из федерального и (или) краевого бюджета объем финансирования муниципальной программы может быть скорректирован с учетом их размера).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>Объем финансирования подпрограммы за счет всех источников по годам (</w:t>
            </w:r>
            <w:r w:rsidRPr="007F2320">
              <w:rPr>
                <w:sz w:val="26"/>
                <w:szCs w:val="26"/>
                <w:lang w:val="en-US"/>
              </w:rPr>
              <w:t>I</w:t>
            </w:r>
            <w:r w:rsidRPr="007F2320">
              <w:rPr>
                <w:sz w:val="26"/>
                <w:szCs w:val="26"/>
              </w:rPr>
              <w:t xml:space="preserve"> этап):</w:t>
            </w:r>
          </w:p>
          <w:p w:rsidR="007F610C" w:rsidRPr="00CB7D74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>2022 год – </w:t>
            </w:r>
            <w:r w:rsidRPr="00CB7D74">
              <w:rPr>
                <w:sz w:val="26"/>
                <w:szCs w:val="26"/>
              </w:rPr>
              <w:t>1</w:t>
            </w:r>
            <w:r w:rsidR="006F2E6C" w:rsidRPr="00CB7D74">
              <w:rPr>
                <w:sz w:val="26"/>
                <w:szCs w:val="26"/>
              </w:rPr>
              <w:t> </w:t>
            </w:r>
            <w:r w:rsidRPr="00CB7D74">
              <w:rPr>
                <w:sz w:val="26"/>
                <w:szCs w:val="26"/>
              </w:rPr>
              <w:t>6</w:t>
            </w:r>
            <w:r w:rsidR="006F2E6C" w:rsidRPr="00CB7D74">
              <w:rPr>
                <w:sz w:val="26"/>
                <w:szCs w:val="26"/>
              </w:rPr>
              <w:t>89 811,2</w:t>
            </w:r>
            <w:r w:rsidRPr="00CB7D74">
              <w:rPr>
                <w:sz w:val="26"/>
                <w:szCs w:val="26"/>
              </w:rPr>
              <w:t xml:space="preserve"> тыс. руб., из них:</w:t>
            </w:r>
          </w:p>
          <w:p w:rsidR="007F610C" w:rsidRPr="00CB7D74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CB7D74">
              <w:rPr>
                <w:sz w:val="26"/>
                <w:szCs w:val="26"/>
              </w:rPr>
              <w:t>- за счет средств местного бюджета – 18</w:t>
            </w:r>
            <w:r w:rsidR="006F2E6C" w:rsidRPr="00CB7D74">
              <w:rPr>
                <w:sz w:val="26"/>
                <w:szCs w:val="26"/>
              </w:rPr>
              <w:t>8 216,3</w:t>
            </w:r>
            <w:r w:rsidRPr="00CB7D74">
              <w:rPr>
                <w:sz w:val="26"/>
                <w:szCs w:val="26"/>
              </w:rPr>
              <w:t xml:space="preserve"> тыс. руб.,</w:t>
            </w:r>
          </w:p>
          <w:p w:rsidR="007F610C" w:rsidRPr="00CB7D74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CB7D74">
              <w:rPr>
                <w:sz w:val="26"/>
                <w:szCs w:val="26"/>
              </w:rPr>
              <w:t>- за счет средств федерального бюджета – 296 500,0 тыс. руб.,</w:t>
            </w:r>
          </w:p>
          <w:p w:rsidR="007F610C" w:rsidRPr="00CB7D74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CB7D74">
              <w:rPr>
                <w:sz w:val="26"/>
                <w:szCs w:val="26"/>
              </w:rPr>
              <w:t xml:space="preserve">- за счет средств внебюджетных источников – 1 205 094,9 тыс. руб.;   </w:t>
            </w:r>
          </w:p>
          <w:p w:rsidR="007F610C" w:rsidRPr="00CB7D74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CB7D74">
              <w:rPr>
                <w:sz w:val="26"/>
                <w:szCs w:val="26"/>
              </w:rPr>
              <w:t xml:space="preserve">2023 год – </w:t>
            </w:r>
            <w:r w:rsidR="006F2E6C" w:rsidRPr="00CB7D74">
              <w:rPr>
                <w:sz w:val="26"/>
                <w:szCs w:val="26"/>
              </w:rPr>
              <w:t>2 936 051,6</w:t>
            </w:r>
            <w:r w:rsidRPr="00CB7D74">
              <w:rPr>
                <w:sz w:val="26"/>
                <w:szCs w:val="26"/>
              </w:rPr>
              <w:t xml:space="preserve"> тыс. руб., из них:</w:t>
            </w:r>
          </w:p>
          <w:p w:rsidR="007F610C" w:rsidRPr="00CB7D74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CB7D74">
              <w:rPr>
                <w:sz w:val="26"/>
                <w:szCs w:val="26"/>
              </w:rPr>
              <w:t>- за счет средств местного бюджета – 7</w:t>
            </w:r>
            <w:r w:rsidR="006F2E6C" w:rsidRPr="00CB7D74">
              <w:rPr>
                <w:sz w:val="26"/>
                <w:szCs w:val="26"/>
              </w:rPr>
              <w:t>14 082,4</w:t>
            </w:r>
            <w:r w:rsidRPr="00CB7D74">
              <w:rPr>
                <w:sz w:val="26"/>
                <w:szCs w:val="26"/>
              </w:rPr>
              <w:t xml:space="preserve"> тыс. руб.,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CB7D74">
              <w:rPr>
                <w:sz w:val="26"/>
                <w:szCs w:val="26"/>
              </w:rPr>
              <w:t>- за счет средств федерального бюджета – 407 200,</w:t>
            </w:r>
            <w:r w:rsidRPr="007F2320">
              <w:rPr>
                <w:sz w:val="26"/>
                <w:szCs w:val="26"/>
              </w:rPr>
              <w:t>0 тыс. руб.,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 xml:space="preserve">- за счет средств внебюджетных источников – 1 814 769,2 тыс. руб.;   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 xml:space="preserve">2024 год </w:t>
            </w:r>
            <w:r w:rsidRPr="000C3132">
              <w:rPr>
                <w:sz w:val="26"/>
                <w:szCs w:val="26"/>
              </w:rPr>
              <w:t>– 3 175 443,</w:t>
            </w:r>
            <w:r w:rsidR="00CB7D74">
              <w:rPr>
                <w:sz w:val="26"/>
                <w:szCs w:val="26"/>
              </w:rPr>
              <w:t>4</w:t>
            </w:r>
            <w:r w:rsidRPr="000C3132">
              <w:rPr>
                <w:sz w:val="26"/>
                <w:szCs w:val="26"/>
              </w:rPr>
              <w:t xml:space="preserve"> тыс. руб</w:t>
            </w:r>
            <w:r w:rsidRPr="007F2320">
              <w:rPr>
                <w:sz w:val="26"/>
                <w:szCs w:val="26"/>
              </w:rPr>
              <w:t>., из них:</w:t>
            </w:r>
          </w:p>
          <w:p w:rsidR="007F610C" w:rsidRPr="007F2320" w:rsidRDefault="007F610C" w:rsidP="007A17EB">
            <w:pPr>
              <w:autoSpaceDE w:val="0"/>
              <w:autoSpaceDN w:val="0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 xml:space="preserve"> - за счет средств местного бюджета </w:t>
            </w:r>
            <w:r w:rsidRPr="000C3132">
              <w:rPr>
                <w:sz w:val="26"/>
                <w:szCs w:val="26"/>
              </w:rPr>
              <w:t>– 749 678,5 тыс</w:t>
            </w:r>
            <w:r w:rsidRPr="007F2320">
              <w:rPr>
                <w:sz w:val="26"/>
                <w:szCs w:val="26"/>
              </w:rPr>
              <w:t>. руб.,</w:t>
            </w:r>
          </w:p>
          <w:p w:rsidR="007F610C" w:rsidRPr="007F2320" w:rsidRDefault="007F610C" w:rsidP="007A17E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7F2320">
              <w:rPr>
                <w:sz w:val="26"/>
                <w:szCs w:val="26"/>
              </w:rPr>
              <w:t>- за счет средств федерального бюджета – 1 023 780,1 тыс. руб. *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7F610C" w:rsidRPr="00994FBE" w:rsidRDefault="007F610C" w:rsidP="007A17EB">
            <w:pPr>
              <w:autoSpaceDE w:val="0"/>
              <w:autoSpaceDN w:val="0"/>
              <w:rPr>
                <w:sz w:val="26"/>
                <w:szCs w:val="26"/>
                <w:lang w:eastAsia="en-US"/>
              </w:rPr>
            </w:pPr>
            <w:r w:rsidRPr="007F2320">
              <w:rPr>
                <w:sz w:val="26"/>
                <w:szCs w:val="26"/>
              </w:rPr>
              <w:t>- за счет средств внебюджетных источников – 1 401 984,7 тыс. руб.</w:t>
            </w:r>
          </w:p>
        </w:tc>
      </w:tr>
      <w:tr w:rsidR="007F610C" w:rsidRPr="00994FBE" w:rsidTr="007A17E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994FBE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lastRenderedPageBreak/>
              <w:t xml:space="preserve">Основные ожидаемые результаты реализации подпрограммы МП (индикаторы результативности МП с ожидаемыми </w:t>
            </w:r>
            <w:r w:rsidRPr="00994FBE">
              <w:rPr>
                <w:sz w:val="26"/>
                <w:szCs w:val="26"/>
              </w:rPr>
              <w:lastRenderedPageBreak/>
              <w:t>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0C" w:rsidRPr="00A066ED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C108E8">
              <w:rPr>
                <w:sz w:val="26"/>
                <w:szCs w:val="26"/>
              </w:rPr>
              <w:t xml:space="preserve">Количество объектов ликвидированного аварийного жилищного и подлежащего признанию аварийным </w:t>
            </w:r>
            <w:r w:rsidRPr="00A066ED">
              <w:rPr>
                <w:sz w:val="26"/>
                <w:szCs w:val="26"/>
              </w:rPr>
              <w:t>жилищного фонда</w:t>
            </w:r>
            <w:r>
              <w:rPr>
                <w:sz w:val="26"/>
                <w:szCs w:val="26"/>
              </w:rPr>
              <w:t xml:space="preserve"> до 2024 года составит 7 единиц</w:t>
            </w:r>
            <w:r w:rsidRPr="00A066ED">
              <w:rPr>
                <w:sz w:val="26"/>
                <w:szCs w:val="26"/>
              </w:rPr>
              <w:t xml:space="preserve">. </w:t>
            </w:r>
          </w:p>
          <w:p w:rsidR="007F610C" w:rsidRPr="00A066ED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066ED">
              <w:rPr>
                <w:sz w:val="26"/>
                <w:szCs w:val="26"/>
              </w:rPr>
      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      </w:r>
          </w:p>
          <w:p w:rsidR="007F610C" w:rsidRPr="00A066ED" w:rsidRDefault="007F610C" w:rsidP="007A17E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066ED">
              <w:rPr>
                <w:sz w:val="26"/>
                <w:szCs w:val="26"/>
              </w:rPr>
              <w:t xml:space="preserve">3. Ввод в эксплуатацию многоэтажных жилых домов в </w:t>
            </w:r>
            <w:r w:rsidRPr="00A066ED">
              <w:rPr>
                <w:sz w:val="26"/>
                <w:szCs w:val="26"/>
              </w:rPr>
              <w:lastRenderedPageBreak/>
              <w:t>жилом образовании Оганер в результате строительства в 2024 году в количестве 3 единиц.</w:t>
            </w:r>
          </w:p>
          <w:p w:rsidR="007F610C" w:rsidRPr="00994FBE" w:rsidRDefault="007F610C" w:rsidP="009650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066ED">
              <w:rPr>
                <w:sz w:val="26"/>
                <w:szCs w:val="26"/>
              </w:rPr>
              <w:t xml:space="preserve">4. Ввод в эксплуатацию малоэтажных, среднеэтажных жилых домов в Центральном районе и районе Талнах в результате строительства в 2024 году в количестве </w:t>
            </w:r>
            <w:r w:rsidR="009650B5">
              <w:rPr>
                <w:sz w:val="26"/>
                <w:szCs w:val="26"/>
              </w:rPr>
              <w:t>8</w:t>
            </w:r>
            <w:r w:rsidRPr="00A066ED">
              <w:rPr>
                <w:sz w:val="26"/>
                <w:szCs w:val="26"/>
              </w:rPr>
              <w:t xml:space="preserve"> единиц, в том числе </w:t>
            </w:r>
            <w:r w:rsidR="008D78E7">
              <w:rPr>
                <w:sz w:val="26"/>
                <w:szCs w:val="26"/>
              </w:rPr>
              <w:t>4</w:t>
            </w:r>
            <w:r w:rsidRPr="00A066ED">
              <w:rPr>
                <w:sz w:val="26"/>
                <w:szCs w:val="26"/>
              </w:rPr>
              <w:t xml:space="preserve"> единиц за счет бюджетных средств (при условии ежегодного финансирования из вышестоящих бюджетов).</w:t>
            </w:r>
            <w:r w:rsidR="008D78E7">
              <w:rPr>
                <w:sz w:val="26"/>
                <w:szCs w:val="26"/>
              </w:rPr>
              <w:t xml:space="preserve"> </w:t>
            </w:r>
          </w:p>
        </w:tc>
      </w:tr>
    </w:tbl>
    <w:p w:rsidR="00A066ED" w:rsidRDefault="00A066ED" w:rsidP="00EC674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C6748" w:rsidRPr="00994FBE" w:rsidRDefault="00EC6748" w:rsidP="00EC674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94FBE">
        <w:rPr>
          <w:sz w:val="26"/>
          <w:szCs w:val="26"/>
        </w:rPr>
        <w:t xml:space="preserve">2. </w:t>
      </w:r>
      <w:r w:rsidR="00970F1E">
        <w:rPr>
          <w:sz w:val="26"/>
          <w:szCs w:val="26"/>
        </w:rPr>
        <w:t>ТЕКУЩЕЕ СОСТОЯНИЕ</w:t>
      </w:r>
    </w:p>
    <w:p w:rsidR="000418AF" w:rsidRPr="00994FBE" w:rsidRDefault="000418AF" w:rsidP="00EC674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4FC1" w:rsidRDefault="00B84FC1" w:rsidP="00D360DA">
      <w:pPr>
        <w:ind w:firstLine="709"/>
        <w:jc w:val="both"/>
        <w:rPr>
          <w:bCs/>
          <w:sz w:val="26"/>
          <w:szCs w:val="26"/>
        </w:rPr>
      </w:pPr>
      <w:r w:rsidRPr="009422CE">
        <w:rPr>
          <w:bCs/>
          <w:sz w:val="26"/>
          <w:szCs w:val="26"/>
        </w:rPr>
        <w:t>Норильск расположен в 300 км к северу от Северного Полярного Круга, в 2400 км от Северного Полюса.</w:t>
      </w:r>
      <w:r>
        <w:rPr>
          <w:bCs/>
          <w:sz w:val="26"/>
          <w:szCs w:val="26"/>
        </w:rPr>
        <w:t xml:space="preserve"> Город является </w:t>
      </w:r>
      <w:r w:rsidRPr="00BE6D5C">
        <w:rPr>
          <w:bCs/>
          <w:sz w:val="26"/>
          <w:szCs w:val="26"/>
        </w:rPr>
        <w:t>од</w:t>
      </w:r>
      <w:r>
        <w:rPr>
          <w:bCs/>
          <w:sz w:val="26"/>
          <w:szCs w:val="26"/>
        </w:rPr>
        <w:t>ним</w:t>
      </w:r>
      <w:r w:rsidRPr="00BE6D5C">
        <w:rPr>
          <w:bCs/>
          <w:sz w:val="26"/>
          <w:szCs w:val="26"/>
        </w:rPr>
        <w:t xml:space="preserve"> из пяти самых северных городов мира с численностью населения более 100 тысяч человек</w:t>
      </w:r>
      <w:r>
        <w:rPr>
          <w:bCs/>
          <w:sz w:val="26"/>
          <w:szCs w:val="26"/>
        </w:rPr>
        <w:t>.</w:t>
      </w:r>
    </w:p>
    <w:p w:rsidR="00B84FC1" w:rsidRDefault="00B84FC1" w:rsidP="00D360DA">
      <w:pPr>
        <w:ind w:firstLine="709"/>
        <w:jc w:val="both"/>
        <w:rPr>
          <w:bCs/>
          <w:sz w:val="26"/>
          <w:szCs w:val="26"/>
        </w:rPr>
      </w:pPr>
      <w:r w:rsidRPr="00BE6D5C">
        <w:rPr>
          <w:bCs/>
          <w:sz w:val="26"/>
          <w:szCs w:val="26"/>
        </w:rPr>
        <w:t>Массовая застройка города осуществлялась в период с 1940-1950 годов и в период 1960-1990 годов. Период 1940-1950 годов ознаменован строительством монументальных жилых зданий «сталинской планировки» с лепными архитектурными элементами на фасадах. Более позднее строительство характеризуется возведением так называемых «хрущевок» и многоэтажных типовых домов. Последний многоквартирный жилой дом сдан в эксплуатацию после завершения строительства в 2002 году.</w:t>
      </w:r>
    </w:p>
    <w:p w:rsidR="0061712E" w:rsidRDefault="0061712E" w:rsidP="00D360D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 Норильск является территорией с </w:t>
      </w:r>
      <w:proofErr w:type="spellStart"/>
      <w:r>
        <w:rPr>
          <w:sz w:val="26"/>
          <w:szCs w:val="26"/>
        </w:rPr>
        <w:t>монопрофильной</w:t>
      </w:r>
      <w:proofErr w:type="spellEnd"/>
      <w:r>
        <w:rPr>
          <w:sz w:val="26"/>
          <w:szCs w:val="26"/>
        </w:rPr>
        <w:t xml:space="preserve"> экономикой. Среднегодовая численность постоянного населения в 2020 году составила 182 898 человек, из них занятых в организациях и у индивидуальных предпринимателей (включая индивидуальных предпринимателей) – 91 996 человек, в том числе:</w:t>
      </w:r>
    </w:p>
    <w:p w:rsidR="0061712E" w:rsidRDefault="0061712E" w:rsidP="00D360DA">
      <w:pPr>
        <w:pStyle w:val="a5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46 991 человек – работники ЗФ ПАО «ГМК «Норильский никель» и предприятий его группы компаний (51,1</w:t>
      </w:r>
      <w:r w:rsidR="000D147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% занятого населения); </w:t>
      </w:r>
    </w:p>
    <w:p w:rsidR="0061712E" w:rsidRDefault="0061712E" w:rsidP="00D360DA">
      <w:pPr>
        <w:pStyle w:val="a5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21 032 человек – работники бюджетной сферы (22,9</w:t>
      </w:r>
      <w:r w:rsidR="000D1470">
        <w:rPr>
          <w:sz w:val="26"/>
          <w:szCs w:val="26"/>
        </w:rPr>
        <w:t xml:space="preserve"> </w:t>
      </w:r>
      <w:r>
        <w:rPr>
          <w:sz w:val="26"/>
          <w:szCs w:val="26"/>
        </w:rPr>
        <w:t>% занятого населения);</w:t>
      </w:r>
    </w:p>
    <w:p w:rsidR="0061712E" w:rsidRDefault="0061712E" w:rsidP="00D360DA">
      <w:pPr>
        <w:pStyle w:val="a5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14 508 человек – работники, занятые в секторе малого предпринимательства (15,8</w:t>
      </w:r>
      <w:r w:rsidR="000D1470">
        <w:rPr>
          <w:sz w:val="26"/>
          <w:szCs w:val="26"/>
        </w:rPr>
        <w:t xml:space="preserve"> </w:t>
      </w:r>
      <w:r>
        <w:rPr>
          <w:sz w:val="26"/>
          <w:szCs w:val="26"/>
        </w:rPr>
        <w:t>% занятого населения);</w:t>
      </w:r>
    </w:p>
    <w:p w:rsidR="0061712E" w:rsidRDefault="0061712E" w:rsidP="00D360DA">
      <w:pPr>
        <w:pStyle w:val="a5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9 465 человек – работники иных организаций (организации жилищно-коммунального хозяйства, финансовая и страховая сфера деятельности и т.п. – 10,2</w:t>
      </w:r>
      <w:r w:rsidR="000D1470">
        <w:rPr>
          <w:sz w:val="26"/>
          <w:szCs w:val="26"/>
        </w:rPr>
        <w:t xml:space="preserve"> </w:t>
      </w:r>
      <w:r>
        <w:rPr>
          <w:sz w:val="26"/>
          <w:szCs w:val="26"/>
        </w:rPr>
        <w:t>% занятого населения).</w:t>
      </w:r>
    </w:p>
    <w:p w:rsidR="002E6C57" w:rsidRPr="002E6C57" w:rsidRDefault="002E6C57" w:rsidP="002E6C57">
      <w:p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 xml:space="preserve">На территории </w:t>
      </w:r>
      <w:r w:rsidRPr="002E6C57">
        <w:rPr>
          <w:color w:val="000000"/>
          <w:sz w:val="26"/>
          <w:szCs w:val="26"/>
        </w:rPr>
        <w:t xml:space="preserve">расположено 856 </w:t>
      </w:r>
      <w:r w:rsidRPr="002E6C57">
        <w:rPr>
          <w:bCs/>
          <w:color w:val="000000"/>
          <w:sz w:val="26"/>
          <w:szCs w:val="26"/>
        </w:rPr>
        <w:t>многоквартирных домов (далее – МКД)</w:t>
      </w:r>
      <w:r w:rsidRPr="002E6C57">
        <w:rPr>
          <w:color w:val="000000"/>
          <w:sz w:val="26"/>
          <w:szCs w:val="26"/>
        </w:rPr>
        <w:t>, из них:</w:t>
      </w:r>
    </w:p>
    <w:p w:rsidR="002E6C57" w:rsidRPr="002E6C57" w:rsidRDefault="002E6C57" w:rsidP="002E6C57">
      <w:pPr>
        <w:numPr>
          <w:ilvl w:val="0"/>
          <w:numId w:val="35"/>
        </w:numPr>
        <w:ind w:firstLine="709"/>
        <w:jc w:val="both"/>
        <w:rPr>
          <w:color w:val="000000"/>
          <w:sz w:val="26"/>
          <w:szCs w:val="26"/>
        </w:rPr>
      </w:pPr>
      <w:r w:rsidRPr="002E6C57">
        <w:rPr>
          <w:color w:val="000000"/>
          <w:sz w:val="26"/>
          <w:szCs w:val="26"/>
        </w:rPr>
        <w:t>«сталинки», «хрущевки», «малоэтажные» – 348 домов;</w:t>
      </w:r>
    </w:p>
    <w:p w:rsidR="002E6C57" w:rsidRPr="002E6C57" w:rsidRDefault="002E6C57" w:rsidP="002E6C57">
      <w:pPr>
        <w:numPr>
          <w:ilvl w:val="0"/>
          <w:numId w:val="35"/>
        </w:numPr>
        <w:ind w:firstLine="709"/>
        <w:jc w:val="both"/>
        <w:rPr>
          <w:color w:val="000000"/>
          <w:sz w:val="26"/>
          <w:szCs w:val="26"/>
        </w:rPr>
      </w:pPr>
      <w:r w:rsidRPr="002E6C57">
        <w:rPr>
          <w:color w:val="000000"/>
          <w:sz w:val="26"/>
          <w:szCs w:val="26"/>
        </w:rPr>
        <w:t>улучшенной планировки – 470 домов;</w:t>
      </w:r>
    </w:p>
    <w:p w:rsidR="002E6C57" w:rsidRPr="002E6C57" w:rsidRDefault="002E6C57" w:rsidP="002E6C57">
      <w:pPr>
        <w:numPr>
          <w:ilvl w:val="0"/>
          <w:numId w:val="35"/>
        </w:numPr>
        <w:ind w:firstLine="709"/>
        <w:jc w:val="both"/>
        <w:rPr>
          <w:color w:val="000000"/>
          <w:sz w:val="26"/>
          <w:szCs w:val="26"/>
        </w:rPr>
      </w:pPr>
      <w:r w:rsidRPr="002E6C57">
        <w:rPr>
          <w:color w:val="000000"/>
          <w:sz w:val="26"/>
          <w:szCs w:val="26"/>
        </w:rPr>
        <w:t>гостиничного типа – 24 домов;</w:t>
      </w:r>
    </w:p>
    <w:p w:rsidR="002E6C57" w:rsidRPr="009B636B" w:rsidRDefault="002E6C57" w:rsidP="002E6C57">
      <w:pPr>
        <w:numPr>
          <w:ilvl w:val="0"/>
          <w:numId w:val="35"/>
        </w:num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>коридорного типа – 8 домов;</w:t>
      </w:r>
    </w:p>
    <w:p w:rsidR="002E6C57" w:rsidRPr="009B636B" w:rsidRDefault="002E6C57" w:rsidP="002E6C57">
      <w:pPr>
        <w:numPr>
          <w:ilvl w:val="0"/>
          <w:numId w:val="35"/>
        </w:num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 xml:space="preserve">кирпичные в поселке Снежногорск – 6 домов. </w:t>
      </w:r>
    </w:p>
    <w:p w:rsidR="00B84FC1" w:rsidRPr="009B636B" w:rsidRDefault="00B84FC1" w:rsidP="00D360DA">
      <w:p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>Классификация МКД по срокам эксплуатации составляет:</w:t>
      </w:r>
    </w:p>
    <w:p w:rsidR="00B84FC1" w:rsidRPr="009B636B" w:rsidRDefault="00B84FC1" w:rsidP="00D360DA">
      <w:pPr>
        <w:numPr>
          <w:ilvl w:val="0"/>
          <w:numId w:val="36"/>
        </w:num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>до 10 лет – 4 дома;</w:t>
      </w:r>
    </w:p>
    <w:p w:rsidR="00B84FC1" w:rsidRPr="009B636B" w:rsidRDefault="00B84FC1" w:rsidP="00D360DA">
      <w:pPr>
        <w:numPr>
          <w:ilvl w:val="0"/>
          <w:numId w:val="36"/>
        </w:num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>от 11 до 30 лет – 136 домов;</w:t>
      </w:r>
    </w:p>
    <w:p w:rsidR="00B84FC1" w:rsidRPr="009B636B" w:rsidRDefault="00B84FC1" w:rsidP="00D360DA">
      <w:pPr>
        <w:numPr>
          <w:ilvl w:val="0"/>
          <w:numId w:val="36"/>
        </w:num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>от 31 до 50 лет – 47</w:t>
      </w:r>
      <w:r w:rsidR="007E6F98" w:rsidRPr="009B636B">
        <w:rPr>
          <w:color w:val="000000"/>
          <w:sz w:val="26"/>
          <w:szCs w:val="26"/>
        </w:rPr>
        <w:t>4</w:t>
      </w:r>
      <w:r w:rsidRPr="009B636B">
        <w:rPr>
          <w:color w:val="000000"/>
          <w:sz w:val="26"/>
          <w:szCs w:val="26"/>
        </w:rPr>
        <w:t xml:space="preserve"> дом</w:t>
      </w:r>
      <w:r w:rsidR="007E6F98" w:rsidRPr="009B636B">
        <w:rPr>
          <w:color w:val="000000"/>
          <w:sz w:val="26"/>
          <w:szCs w:val="26"/>
        </w:rPr>
        <w:t>а</w:t>
      </w:r>
      <w:r w:rsidRPr="009B636B">
        <w:rPr>
          <w:color w:val="000000"/>
          <w:sz w:val="26"/>
          <w:szCs w:val="26"/>
        </w:rPr>
        <w:t>;</w:t>
      </w:r>
    </w:p>
    <w:p w:rsidR="00B84FC1" w:rsidRPr="009B636B" w:rsidRDefault="00B84FC1" w:rsidP="00D360DA">
      <w:pPr>
        <w:numPr>
          <w:ilvl w:val="0"/>
          <w:numId w:val="36"/>
        </w:num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t xml:space="preserve">свыше 50 лет – 242 дома.   </w:t>
      </w:r>
    </w:p>
    <w:p w:rsidR="00B84FC1" w:rsidRDefault="00B84FC1" w:rsidP="00D360DA">
      <w:pPr>
        <w:ind w:firstLine="709"/>
        <w:jc w:val="both"/>
        <w:rPr>
          <w:color w:val="000000"/>
          <w:sz w:val="26"/>
          <w:szCs w:val="26"/>
        </w:rPr>
      </w:pPr>
      <w:r w:rsidRPr="009B636B">
        <w:rPr>
          <w:color w:val="000000"/>
          <w:sz w:val="26"/>
          <w:szCs w:val="26"/>
        </w:rPr>
        <w:lastRenderedPageBreak/>
        <w:t>Неудовлетворительное состояние жилищного фонда</w:t>
      </w:r>
      <w:r w:rsidRPr="00B84FC1">
        <w:rPr>
          <w:color w:val="000000"/>
          <w:sz w:val="26"/>
          <w:szCs w:val="26"/>
        </w:rPr>
        <w:t xml:space="preserve"> – один из самых острых вопросов, без решения которого невозможно говорить о развитии города.</w:t>
      </w:r>
    </w:p>
    <w:p w:rsidR="008D1463" w:rsidRPr="008D1463" w:rsidRDefault="008D1463" w:rsidP="00D360DA">
      <w:pPr>
        <w:ind w:firstLine="709"/>
        <w:jc w:val="both"/>
        <w:rPr>
          <w:color w:val="000000"/>
          <w:sz w:val="26"/>
          <w:szCs w:val="26"/>
        </w:rPr>
      </w:pPr>
      <w:r w:rsidRPr="008D1463">
        <w:rPr>
          <w:color w:val="000000"/>
          <w:sz w:val="26"/>
          <w:szCs w:val="26"/>
        </w:rPr>
        <w:t xml:space="preserve">Порядка 15% застройки города имеют физический износ несущих конструкций от 50 до 70%, что составляет более 600 тыс. кв. м. жилых площадей. Еще около 4% застройки имеет физический износ несущих конструкций более 70%, что требует их сноса или реконструкции в случае исторической ценности объекта. </w:t>
      </w:r>
    </w:p>
    <w:p w:rsidR="008D1463" w:rsidRPr="008D1463" w:rsidRDefault="008D1463" w:rsidP="00D360DA">
      <w:pPr>
        <w:ind w:firstLine="709"/>
        <w:jc w:val="both"/>
        <w:rPr>
          <w:color w:val="000000"/>
          <w:sz w:val="26"/>
          <w:szCs w:val="26"/>
        </w:rPr>
      </w:pPr>
      <w:r w:rsidRPr="008D1463">
        <w:rPr>
          <w:color w:val="000000"/>
          <w:sz w:val="26"/>
          <w:szCs w:val="26"/>
        </w:rPr>
        <w:t xml:space="preserve">На особом контроле по состоянию грунтов и несущих конструкций числится 253 жилых дома. </w:t>
      </w:r>
    </w:p>
    <w:p w:rsidR="008D1463" w:rsidRPr="000F595D" w:rsidRDefault="008D1463" w:rsidP="00D360DA">
      <w:pPr>
        <w:ind w:firstLine="709"/>
        <w:jc w:val="both"/>
        <w:rPr>
          <w:color w:val="000000"/>
          <w:sz w:val="26"/>
          <w:szCs w:val="26"/>
        </w:rPr>
      </w:pPr>
      <w:r w:rsidRPr="008D1463">
        <w:rPr>
          <w:color w:val="000000"/>
          <w:sz w:val="26"/>
          <w:szCs w:val="26"/>
        </w:rPr>
        <w:t xml:space="preserve">На территории города находится в эксплуатации 150 многоквартирных домов (27 домов гостиничного типа и 123 «хрущевки»), стеновые панели которых выполнены из газозолобетона. Фактически эти дома прослужили от 37 до 47 лет, тогда как максимальный срок службы составляет 25-30 лет. Эффективных технологий по </w:t>
      </w:r>
      <w:r w:rsidRPr="000F595D">
        <w:rPr>
          <w:color w:val="000000"/>
          <w:sz w:val="26"/>
          <w:szCs w:val="26"/>
        </w:rPr>
        <w:t>восстановлению интенсивно разрушающихся газозолобетонных панелей нет.</w:t>
      </w:r>
    </w:p>
    <w:p w:rsidR="007E6F98" w:rsidRPr="007E6F98" w:rsidRDefault="007E6F98" w:rsidP="007E6F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595D">
        <w:rPr>
          <w:sz w:val="26"/>
          <w:szCs w:val="26"/>
        </w:rPr>
        <w:t>Таким образом,</w:t>
      </w:r>
      <w:r w:rsidR="002F53D5" w:rsidRPr="000F595D">
        <w:rPr>
          <w:sz w:val="26"/>
          <w:szCs w:val="26"/>
        </w:rPr>
        <w:t xml:space="preserve"> с</w:t>
      </w:r>
      <w:r w:rsidRPr="000F595D">
        <w:rPr>
          <w:sz w:val="26"/>
          <w:szCs w:val="26"/>
        </w:rPr>
        <w:t>уровые климатические условия и отсутствие обновления жилищного фонда приводят к ежегодному ухудшению общего состояния жилищного фонда, увеличению общей степени его износа.</w:t>
      </w:r>
      <w:r w:rsidRPr="007E6F98">
        <w:rPr>
          <w:sz w:val="26"/>
          <w:szCs w:val="26"/>
        </w:rPr>
        <w:t xml:space="preserve"> </w:t>
      </w:r>
    </w:p>
    <w:p w:rsidR="007E6F98" w:rsidRPr="007E6F98" w:rsidRDefault="007E6F98" w:rsidP="007E6F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Новые строительные проекты в условиях Крайнего Севера на территории города практически не реализуются, поскольку рыночная стоимость недвижимости в разы ниже себестоимости строительства, что не привлекает инвесторов, строительство многоквартирных домов за счет личных средств населения не ведется.</w:t>
      </w:r>
    </w:p>
    <w:p w:rsidR="007E6F98" w:rsidRDefault="007E6F98" w:rsidP="007E6F98">
      <w:pPr>
        <w:ind w:firstLine="709"/>
        <w:jc w:val="both"/>
        <w:rPr>
          <w:color w:val="000000"/>
          <w:sz w:val="26"/>
          <w:szCs w:val="26"/>
        </w:rPr>
      </w:pPr>
      <w:r w:rsidRPr="007E6F98">
        <w:rPr>
          <w:color w:val="000000"/>
          <w:sz w:val="26"/>
          <w:szCs w:val="26"/>
        </w:rPr>
        <w:t>Таким образом, предлагаемые подпрограммой мероприятия обусловлены необходимостью улучшить количественные и качественные характеристики жилищного фонда, а также повысить уровень обеспеченности населения жильем.</w:t>
      </w:r>
    </w:p>
    <w:p w:rsidR="008402F3" w:rsidRPr="00994FBE" w:rsidRDefault="008402F3" w:rsidP="006F06C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C6748" w:rsidRDefault="00EC6748" w:rsidP="006F06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2" w:name="Par4733"/>
      <w:bookmarkEnd w:id="2"/>
      <w:r w:rsidRPr="00994FBE">
        <w:rPr>
          <w:sz w:val="26"/>
          <w:szCs w:val="26"/>
        </w:rPr>
        <w:t xml:space="preserve">3. </w:t>
      </w:r>
      <w:r w:rsidR="002757B2" w:rsidRPr="0051223C">
        <w:rPr>
          <w:sz w:val="26"/>
          <w:szCs w:val="26"/>
        </w:rPr>
        <w:t xml:space="preserve">ЦЕЛИ, ЗАДАЧИ </w:t>
      </w:r>
      <w:r w:rsidR="002757B2">
        <w:rPr>
          <w:sz w:val="26"/>
          <w:szCs w:val="26"/>
        </w:rPr>
        <w:t xml:space="preserve">ПОДПРОГРАММЫ </w:t>
      </w:r>
      <w:r w:rsidR="002757B2" w:rsidRPr="0051223C">
        <w:rPr>
          <w:sz w:val="26"/>
          <w:szCs w:val="26"/>
        </w:rPr>
        <w:t>МП</w:t>
      </w:r>
    </w:p>
    <w:p w:rsidR="003E08D9" w:rsidRPr="00994FBE" w:rsidRDefault="003E08D9" w:rsidP="006F06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6EF0" w:rsidRPr="00097EE6" w:rsidRDefault="00D76EF0" w:rsidP="00D76EF0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D76EF0">
        <w:rPr>
          <w:rFonts w:ascii="Times New Roman" w:hAnsi="Times New Roman" w:cs="Times New Roman"/>
          <w:sz w:val="26"/>
          <w:szCs w:val="26"/>
        </w:rPr>
        <w:t>Целью подпрограммы МП является улучшение качественной структуры жилья и условий проживания граждан, предотвращение роста аварийного жилищного фонда.</w:t>
      </w:r>
      <w:r w:rsidRPr="006951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6F98" w:rsidRPr="007E6F98" w:rsidRDefault="007E6F98" w:rsidP="007E6F9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Реализация МП направлена на достижение следующих задач:</w:t>
      </w:r>
    </w:p>
    <w:p w:rsidR="007E6F98" w:rsidRPr="007E6F98" w:rsidRDefault="007E6F98" w:rsidP="007E6F9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7E6F98">
        <w:rPr>
          <w:sz w:val="26"/>
          <w:szCs w:val="26"/>
        </w:rPr>
        <w:t xml:space="preserve">1. Ликвидация на территории аварийного жилищного фонда (предотвращение появления аварийного жилищного фонда). </w:t>
      </w:r>
    </w:p>
    <w:p w:rsidR="007E6F98" w:rsidRP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В рамках решения данн</w:t>
      </w:r>
      <w:r w:rsidR="00463EE6">
        <w:rPr>
          <w:sz w:val="26"/>
          <w:szCs w:val="26"/>
        </w:rPr>
        <w:t>ой</w:t>
      </w:r>
      <w:r w:rsidRPr="007E6F98">
        <w:rPr>
          <w:sz w:val="26"/>
          <w:szCs w:val="26"/>
        </w:rPr>
        <w:t xml:space="preserve"> задач</w:t>
      </w:r>
      <w:r w:rsidR="00463EE6">
        <w:rPr>
          <w:sz w:val="26"/>
          <w:szCs w:val="26"/>
        </w:rPr>
        <w:t>и</w:t>
      </w:r>
      <w:r w:rsidRPr="007E6F98">
        <w:rPr>
          <w:sz w:val="26"/>
          <w:szCs w:val="26"/>
        </w:rPr>
        <w:t xml:space="preserve"> планируется реализация основного мероприятия 1.1 «Ликвидация (демонтаж) аварийного и подлежащего признанию аварийным жилищного фонда». </w:t>
      </w:r>
    </w:p>
    <w:p w:rsidR="007E6F98" w:rsidRP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2. Строительство (реконструкция) объектов жилищного строительства</w:t>
      </w:r>
      <w:r w:rsidR="00463EE6">
        <w:rPr>
          <w:sz w:val="26"/>
          <w:szCs w:val="26"/>
        </w:rPr>
        <w:t>.</w:t>
      </w:r>
    </w:p>
    <w:p w:rsidR="007E6F98" w:rsidRPr="007E6F98" w:rsidRDefault="007E6F98" w:rsidP="007E6F9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В рамках решения данной задачи планируется реализация</w:t>
      </w:r>
      <w:r w:rsidR="00463EE6">
        <w:rPr>
          <w:sz w:val="26"/>
          <w:szCs w:val="26"/>
        </w:rPr>
        <w:t>:</w:t>
      </w:r>
      <w:r w:rsidRPr="007E6F98">
        <w:rPr>
          <w:sz w:val="26"/>
          <w:szCs w:val="26"/>
        </w:rPr>
        <w:t xml:space="preserve">   </w:t>
      </w:r>
    </w:p>
    <w:p w:rsidR="007E6F98" w:rsidRP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Основного мероприятия 1.2 «Строительство (реконструкция) многоэтажных жилых домов в Центральном районе города Норильска, с благоустройством района застройки»;</w:t>
      </w:r>
    </w:p>
    <w:p w:rsidR="007E6F98" w:rsidRP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Основно</w:t>
      </w:r>
      <w:r w:rsidR="00463EE6">
        <w:rPr>
          <w:sz w:val="26"/>
          <w:szCs w:val="26"/>
        </w:rPr>
        <w:t>го</w:t>
      </w:r>
      <w:r w:rsidRPr="007E6F98">
        <w:rPr>
          <w:sz w:val="26"/>
          <w:szCs w:val="26"/>
        </w:rPr>
        <w:t xml:space="preserve"> ме</w:t>
      </w:r>
      <w:r w:rsidR="00463EE6">
        <w:rPr>
          <w:sz w:val="26"/>
          <w:szCs w:val="26"/>
        </w:rPr>
        <w:t>роприятия</w:t>
      </w:r>
      <w:r w:rsidRPr="007E6F98">
        <w:rPr>
          <w:sz w:val="26"/>
          <w:szCs w:val="26"/>
        </w:rPr>
        <w:t xml:space="preserve"> 1.3 «Строительство (реконструкция) многоэтажных жилых домов в жилом образовании Оганер»;</w:t>
      </w:r>
    </w:p>
    <w:p w:rsidR="007E6F98" w:rsidRP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Основного мероприятия 1.4 «Строительство (реконструкция) малоэтажных, среднеэтажных жилых домов в Центральном районе и районе Талнах»;</w:t>
      </w:r>
    </w:p>
    <w:p w:rsidR="007E6F98" w:rsidRP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Основного мероприятия 1.5 «Строительство (реконструкция) домов («сталинской» постройки) в Центральном районе города Норильска».</w:t>
      </w:r>
    </w:p>
    <w:p w:rsidR="007E6F98" w:rsidRDefault="007E6F98" w:rsidP="007E6F9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E6F98">
        <w:rPr>
          <w:sz w:val="26"/>
          <w:szCs w:val="26"/>
        </w:rPr>
        <w:t>Основного мероприятия 1.6 «Затраты на осуществление услуг технического заказчика».</w:t>
      </w:r>
      <w:r>
        <w:rPr>
          <w:sz w:val="26"/>
          <w:szCs w:val="26"/>
        </w:rPr>
        <w:t xml:space="preserve"> </w:t>
      </w:r>
    </w:p>
    <w:p w:rsidR="00303DC4" w:rsidRDefault="00303DC4" w:rsidP="006F06C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C6748" w:rsidRPr="00994FBE" w:rsidRDefault="00EC6748" w:rsidP="006F06C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3" w:name="Par4741"/>
      <w:bookmarkEnd w:id="3"/>
      <w:r w:rsidRPr="00994FBE">
        <w:rPr>
          <w:sz w:val="26"/>
          <w:szCs w:val="26"/>
        </w:rPr>
        <w:lastRenderedPageBreak/>
        <w:t xml:space="preserve">4. </w:t>
      </w:r>
      <w:r w:rsidR="00264D15" w:rsidRPr="0051223C">
        <w:rPr>
          <w:sz w:val="26"/>
          <w:szCs w:val="26"/>
        </w:rPr>
        <w:t xml:space="preserve">МЕХАНИЗМ РЕАЛИЗАЦИИ </w:t>
      </w:r>
      <w:r w:rsidR="00264D15">
        <w:rPr>
          <w:sz w:val="26"/>
          <w:szCs w:val="26"/>
        </w:rPr>
        <w:t>ПОДПРОГРАММЫ</w:t>
      </w:r>
      <w:r w:rsidR="0022137F" w:rsidRPr="0022137F">
        <w:rPr>
          <w:sz w:val="26"/>
          <w:szCs w:val="26"/>
        </w:rPr>
        <w:t xml:space="preserve"> </w:t>
      </w:r>
      <w:r w:rsidR="0022137F" w:rsidRPr="0051223C">
        <w:rPr>
          <w:sz w:val="26"/>
          <w:szCs w:val="26"/>
        </w:rPr>
        <w:t>МП</w:t>
      </w:r>
    </w:p>
    <w:p w:rsidR="00EC6748" w:rsidRPr="00994FBE" w:rsidRDefault="00EC6748" w:rsidP="006F06C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6EF0" w:rsidRPr="0051223C" w:rsidRDefault="00D76EF0" w:rsidP="00D76EF0">
      <w:pPr>
        <w:autoSpaceDE w:val="0"/>
        <w:autoSpaceDN w:val="0"/>
        <w:ind w:firstLine="709"/>
        <w:rPr>
          <w:sz w:val="26"/>
          <w:szCs w:val="26"/>
        </w:rPr>
      </w:pPr>
      <w:r w:rsidRPr="0051223C">
        <w:rPr>
          <w:sz w:val="26"/>
          <w:szCs w:val="26"/>
        </w:rPr>
        <w:t>Срок реализации</w:t>
      </w:r>
      <w:r>
        <w:rPr>
          <w:sz w:val="26"/>
          <w:szCs w:val="26"/>
        </w:rPr>
        <w:t xml:space="preserve"> </w:t>
      </w:r>
      <w:r w:rsidRPr="00D76EF0">
        <w:rPr>
          <w:sz w:val="26"/>
          <w:szCs w:val="26"/>
        </w:rPr>
        <w:t>подпрограммы МП: 202</w:t>
      </w:r>
      <w:r w:rsidR="003E3642">
        <w:rPr>
          <w:sz w:val="26"/>
          <w:szCs w:val="26"/>
        </w:rPr>
        <w:t>1</w:t>
      </w:r>
      <w:r w:rsidRPr="00D76EF0">
        <w:rPr>
          <w:sz w:val="26"/>
          <w:szCs w:val="26"/>
        </w:rPr>
        <w:t xml:space="preserve"> - 2035 гг., в том числе: I этап - 202</w:t>
      </w:r>
      <w:r w:rsidR="003E3642">
        <w:rPr>
          <w:sz w:val="26"/>
          <w:szCs w:val="26"/>
        </w:rPr>
        <w:t>1</w:t>
      </w:r>
      <w:r w:rsidRPr="00D76EF0">
        <w:rPr>
          <w:sz w:val="26"/>
          <w:szCs w:val="26"/>
        </w:rPr>
        <w:t xml:space="preserve"> - 2024 годы; II этап - 2025 - 2035 годы.</w:t>
      </w:r>
      <w:r>
        <w:rPr>
          <w:sz w:val="26"/>
          <w:szCs w:val="26"/>
        </w:rPr>
        <w:t xml:space="preserve"> </w:t>
      </w:r>
    </w:p>
    <w:p w:rsidR="00014886" w:rsidRPr="00014886" w:rsidRDefault="00014886" w:rsidP="0001488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14886">
        <w:rPr>
          <w:sz w:val="26"/>
          <w:szCs w:val="26"/>
        </w:rPr>
        <w:t xml:space="preserve">Основным нормативным правовым актом, определяющим расходные обязательства подпрограммы МП, является Федеральный </w:t>
      </w:r>
      <w:hyperlink r:id="rId7" w:history="1">
        <w:r w:rsidRPr="00014886">
          <w:rPr>
            <w:sz w:val="26"/>
            <w:szCs w:val="26"/>
          </w:rPr>
          <w:t>закон</w:t>
        </w:r>
      </w:hyperlink>
      <w:r w:rsidRPr="00014886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Федерации». </w:t>
      </w:r>
    </w:p>
    <w:p w:rsidR="00014886" w:rsidRPr="00014886" w:rsidRDefault="00014886" w:rsidP="0001488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14886">
        <w:rPr>
          <w:sz w:val="26"/>
          <w:szCs w:val="26"/>
        </w:rPr>
        <w:t>Ответственным исполнителем (разработчиком) и главным распорядителем бюджетных средств подпрограммы</w:t>
      </w:r>
      <w:r w:rsidR="003E3642">
        <w:rPr>
          <w:sz w:val="26"/>
          <w:szCs w:val="26"/>
        </w:rPr>
        <w:t xml:space="preserve"> МП</w:t>
      </w:r>
      <w:r w:rsidRPr="00014886">
        <w:rPr>
          <w:sz w:val="26"/>
          <w:szCs w:val="26"/>
        </w:rPr>
        <w:t xml:space="preserve"> является Управление по реновации Администрации города Норильска. </w:t>
      </w:r>
    </w:p>
    <w:p w:rsidR="00014886" w:rsidRPr="00B6110D" w:rsidRDefault="00014886" w:rsidP="0001488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14886">
        <w:rPr>
          <w:sz w:val="26"/>
          <w:szCs w:val="26"/>
        </w:rPr>
        <w:t xml:space="preserve">Мероприятия подпрограммы МП осуществляются путем проведения конкурсных процедур по заключению договоров на оказание услуг (выполнение работ) в соответствии с Федеральным </w:t>
      </w:r>
      <w:hyperlink r:id="rId8" w:history="1">
        <w:r w:rsidRPr="00014886">
          <w:rPr>
            <w:sz w:val="26"/>
            <w:szCs w:val="26"/>
          </w:rPr>
          <w:t>законом</w:t>
        </w:r>
      </w:hyperlink>
      <w:r w:rsidRPr="00014886">
        <w:rPr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</w:t>
      </w:r>
      <w:r w:rsidRPr="00B6110D">
        <w:rPr>
          <w:sz w:val="26"/>
          <w:szCs w:val="26"/>
        </w:rPr>
        <w:t xml:space="preserve">муниципальных нужд».   </w:t>
      </w:r>
    </w:p>
    <w:p w:rsidR="00B6110D" w:rsidRPr="00B6110D" w:rsidRDefault="00B6110D" w:rsidP="00B6110D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6110D">
        <w:rPr>
          <w:sz w:val="26"/>
          <w:szCs w:val="26"/>
        </w:rPr>
        <w:t xml:space="preserve">Строительный контроль выполнения строительно-монтажных работ на объектах жилищного строительства в рамках подпрограммы МП осуществляет подрядная организация, привлекаемая на конкурсной основе. </w:t>
      </w:r>
    </w:p>
    <w:p w:rsidR="00B6110D" w:rsidRPr="00B6110D" w:rsidRDefault="005E057C" w:rsidP="00B6110D">
      <w:pPr>
        <w:widowControl w:val="0"/>
        <w:autoSpaceDE w:val="0"/>
        <w:ind w:firstLine="709"/>
        <w:jc w:val="both"/>
        <w:rPr>
          <w:sz w:val="26"/>
          <w:szCs w:val="26"/>
        </w:rPr>
      </w:pPr>
      <w:hyperlink w:anchor="P1205" w:history="1">
        <w:r w:rsidR="00B6110D" w:rsidRPr="00B6110D">
          <w:rPr>
            <w:sz w:val="26"/>
            <w:szCs w:val="26"/>
          </w:rPr>
          <w:t>Перечень</w:t>
        </w:r>
      </w:hyperlink>
      <w:r w:rsidR="00B6110D" w:rsidRPr="00B6110D">
        <w:rPr>
          <w:sz w:val="26"/>
          <w:szCs w:val="26"/>
        </w:rPr>
        <w:t xml:space="preserve"> объектов, подлежащих строительству (реконструкции), приведен в приложении № 2 к МП.</w:t>
      </w:r>
    </w:p>
    <w:p w:rsidR="00B6110D" w:rsidRPr="00B6110D" w:rsidRDefault="00B6110D" w:rsidP="00B6110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B6110D">
        <w:rPr>
          <w:sz w:val="26"/>
          <w:szCs w:val="26"/>
          <w:lang w:eastAsia="en-US"/>
        </w:rPr>
        <w:t xml:space="preserve">Мероприятия подпрограммы реализуются за счет федерального, краевого и местного бюджетов, а также внебюджетных источников - средств </w:t>
      </w:r>
      <w:r w:rsidRPr="00B6110D">
        <w:rPr>
          <w:sz w:val="26"/>
          <w:szCs w:val="26"/>
        </w:rPr>
        <w:t>ПАО «ГМК «Норильский никель» и</w:t>
      </w:r>
      <w:r w:rsidRPr="00B6110D">
        <w:rPr>
          <w:color w:val="000000"/>
          <w:sz w:val="26"/>
          <w:szCs w:val="26"/>
          <w:lang w:eastAsia="en-US"/>
        </w:rPr>
        <w:t xml:space="preserve"> направляются на:</w:t>
      </w:r>
    </w:p>
    <w:p w:rsidR="00B6110D" w:rsidRPr="00B6110D" w:rsidRDefault="00B6110D" w:rsidP="00B6110D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B6110D">
        <w:rPr>
          <w:color w:val="000000"/>
          <w:sz w:val="26"/>
          <w:szCs w:val="26"/>
          <w:lang w:eastAsia="en-US"/>
        </w:rPr>
        <w:t>- проектирование многоквартирных домов;</w:t>
      </w:r>
    </w:p>
    <w:p w:rsidR="00B6110D" w:rsidRPr="00B6110D" w:rsidRDefault="00B6110D" w:rsidP="00B6110D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B6110D">
        <w:rPr>
          <w:color w:val="000000"/>
          <w:sz w:val="26"/>
          <w:szCs w:val="26"/>
          <w:lang w:eastAsia="en-US"/>
        </w:rPr>
        <w:t>- строительство новых многоквартирных домов;</w:t>
      </w:r>
    </w:p>
    <w:p w:rsidR="00B6110D" w:rsidRPr="00B6110D" w:rsidRDefault="00B6110D" w:rsidP="00B6110D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B6110D">
        <w:rPr>
          <w:color w:val="000000"/>
          <w:sz w:val="26"/>
          <w:szCs w:val="26"/>
          <w:lang w:eastAsia="en-US"/>
        </w:rPr>
        <w:t xml:space="preserve">- выполнение реконструкции жилых домов, с сохранением архитектурного облика; </w:t>
      </w:r>
    </w:p>
    <w:p w:rsidR="00B6110D" w:rsidRPr="00B6110D" w:rsidRDefault="00B6110D" w:rsidP="00B6110D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B6110D">
        <w:rPr>
          <w:color w:val="000000"/>
          <w:sz w:val="26"/>
          <w:szCs w:val="26"/>
          <w:lang w:eastAsia="en-US"/>
        </w:rPr>
        <w:t>- демонтаж существующих конструкций, элементов многоквартирных домов, находящихся в ограниченном работоспособном состоянии;</w:t>
      </w:r>
    </w:p>
    <w:p w:rsidR="00B6110D" w:rsidRPr="00014886" w:rsidRDefault="00B6110D" w:rsidP="00B6110D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B6110D">
        <w:rPr>
          <w:color w:val="000000"/>
          <w:sz w:val="26"/>
          <w:szCs w:val="26"/>
          <w:lang w:eastAsia="en-US"/>
        </w:rPr>
        <w:t>- привлечение лиц, которые будут выполнять функции технического заказчика.</w:t>
      </w:r>
    </w:p>
    <w:p w:rsidR="00014886" w:rsidRDefault="00014886" w:rsidP="0058245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82450" w:rsidRPr="00014886" w:rsidRDefault="00582450" w:rsidP="0058245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14886">
        <w:rPr>
          <w:sz w:val="26"/>
          <w:szCs w:val="26"/>
        </w:rPr>
        <w:t xml:space="preserve">Основное мероприятие 1.1 «Ликвидация (демонтаж) аварийного </w:t>
      </w:r>
    </w:p>
    <w:p w:rsidR="00582450" w:rsidRDefault="00582450" w:rsidP="0058245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14886">
        <w:rPr>
          <w:sz w:val="26"/>
          <w:szCs w:val="26"/>
        </w:rPr>
        <w:t>и подлежащего признанию аварийным жилищного фонда»</w:t>
      </w:r>
    </w:p>
    <w:p w:rsidR="00582450" w:rsidRDefault="00582450" w:rsidP="00582450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607AED" w:rsidRDefault="009B5EB3" w:rsidP="009B5EB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период 202</w:t>
      </w:r>
      <w:r w:rsidR="003E3642">
        <w:rPr>
          <w:sz w:val="26"/>
          <w:szCs w:val="26"/>
        </w:rPr>
        <w:t>1</w:t>
      </w:r>
      <w:r>
        <w:rPr>
          <w:sz w:val="26"/>
          <w:szCs w:val="26"/>
        </w:rPr>
        <w:t xml:space="preserve"> – 2035 гг. мероприятием по сносу аварийного и подлежащего признанию аварийным жилищного фонда будет охвачено 45 </w:t>
      </w:r>
      <w:r w:rsidR="00256F16">
        <w:rPr>
          <w:sz w:val="26"/>
          <w:szCs w:val="26"/>
        </w:rPr>
        <w:t>домов гостиничного типа и «хрущевок», в том числе за период 2021 – 2024 гг. 7 домов.</w:t>
      </w:r>
      <w:r w:rsidR="00C60DE2">
        <w:rPr>
          <w:sz w:val="26"/>
          <w:szCs w:val="26"/>
        </w:rPr>
        <w:t xml:space="preserve"> </w:t>
      </w:r>
    </w:p>
    <w:p w:rsidR="009425CA" w:rsidRDefault="0065504F" w:rsidP="009B5EB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Освободившиеся земельные </w:t>
      </w:r>
      <w:r w:rsidR="00D92AA7">
        <w:rPr>
          <w:sz w:val="26"/>
          <w:szCs w:val="26"/>
        </w:rPr>
        <w:t>участки, после</w:t>
      </w:r>
      <w:r w:rsidR="00076173">
        <w:rPr>
          <w:sz w:val="26"/>
          <w:szCs w:val="26"/>
        </w:rPr>
        <w:t xml:space="preserve"> проведения инженерных изысканий и прохождения государственной экспертизы результатов </w:t>
      </w:r>
      <w:r w:rsidR="006B4AE4">
        <w:rPr>
          <w:sz w:val="26"/>
          <w:szCs w:val="26"/>
        </w:rPr>
        <w:t xml:space="preserve">проведенных </w:t>
      </w:r>
      <w:r w:rsidR="00076173">
        <w:rPr>
          <w:sz w:val="26"/>
          <w:szCs w:val="26"/>
        </w:rPr>
        <w:t>изысканий</w:t>
      </w:r>
      <w:r w:rsidR="0079709E">
        <w:rPr>
          <w:sz w:val="26"/>
          <w:szCs w:val="26"/>
        </w:rPr>
        <w:t>,</w:t>
      </w:r>
      <w:r w:rsidR="000761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будут использованы </w:t>
      </w:r>
      <w:r w:rsidRPr="0065504F">
        <w:rPr>
          <w:sz w:val="26"/>
          <w:szCs w:val="26"/>
        </w:rPr>
        <w:t>для строительств</w:t>
      </w:r>
      <w:r>
        <w:rPr>
          <w:sz w:val="26"/>
          <w:szCs w:val="26"/>
        </w:rPr>
        <w:t>а</w:t>
      </w:r>
      <w:r w:rsidR="00D92AA7">
        <w:rPr>
          <w:sz w:val="26"/>
          <w:szCs w:val="26"/>
        </w:rPr>
        <w:t xml:space="preserve"> жилых домов</w:t>
      </w:r>
      <w:r w:rsidRPr="0065504F">
        <w:rPr>
          <w:sz w:val="26"/>
          <w:szCs w:val="26"/>
        </w:rPr>
        <w:t xml:space="preserve"> в Центральном районе</w:t>
      </w:r>
      <w:r>
        <w:rPr>
          <w:sz w:val="26"/>
          <w:szCs w:val="26"/>
        </w:rPr>
        <w:t xml:space="preserve"> и районе Талнах</w:t>
      </w:r>
      <w:r w:rsidRPr="0065504F">
        <w:rPr>
          <w:sz w:val="26"/>
          <w:szCs w:val="26"/>
        </w:rPr>
        <w:t xml:space="preserve">. В районе Кайеркан использование </w:t>
      </w:r>
      <w:r w:rsidR="009425CA">
        <w:rPr>
          <w:sz w:val="26"/>
          <w:szCs w:val="26"/>
        </w:rPr>
        <w:t>земельных участков</w:t>
      </w:r>
      <w:r w:rsidRPr="0065504F">
        <w:rPr>
          <w:sz w:val="26"/>
          <w:szCs w:val="26"/>
        </w:rPr>
        <w:t xml:space="preserve"> для данных целей не предусмотрено</w:t>
      </w:r>
      <w:r w:rsidR="006B4AE4">
        <w:rPr>
          <w:sz w:val="26"/>
          <w:szCs w:val="26"/>
        </w:rPr>
        <w:t xml:space="preserve">, </w:t>
      </w:r>
      <w:r w:rsidRPr="0065504F">
        <w:rPr>
          <w:sz w:val="26"/>
          <w:szCs w:val="26"/>
        </w:rPr>
        <w:t>освободивш</w:t>
      </w:r>
      <w:r>
        <w:rPr>
          <w:sz w:val="26"/>
          <w:szCs w:val="26"/>
        </w:rPr>
        <w:t>ие</w:t>
      </w:r>
      <w:r w:rsidRPr="0065504F">
        <w:rPr>
          <w:sz w:val="26"/>
          <w:szCs w:val="26"/>
        </w:rPr>
        <w:t>ся территории</w:t>
      </w:r>
      <w:r>
        <w:rPr>
          <w:sz w:val="26"/>
          <w:szCs w:val="26"/>
        </w:rPr>
        <w:t xml:space="preserve"> будут использованы</w:t>
      </w:r>
      <w:r w:rsidRPr="0065504F">
        <w:rPr>
          <w:sz w:val="26"/>
          <w:szCs w:val="26"/>
        </w:rPr>
        <w:t xml:space="preserve"> для устройства спортивных и детских площадок</w:t>
      </w:r>
      <w:r w:rsidR="009425CA">
        <w:rPr>
          <w:sz w:val="26"/>
          <w:szCs w:val="26"/>
        </w:rPr>
        <w:t>, а также других объектов благоустройства.</w:t>
      </w:r>
      <w:r w:rsidRPr="0065504F">
        <w:rPr>
          <w:sz w:val="26"/>
          <w:szCs w:val="26"/>
        </w:rPr>
        <w:t xml:space="preserve"> </w:t>
      </w:r>
    </w:p>
    <w:p w:rsidR="008B6E76" w:rsidRDefault="0090401B" w:rsidP="009B5EB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будет реализовано за счет </w:t>
      </w:r>
      <w:r w:rsidR="00510198">
        <w:rPr>
          <w:sz w:val="26"/>
          <w:szCs w:val="26"/>
        </w:rPr>
        <w:t>бюджетных средств (средства краевого и местного бюджета) и за счет средств внебюджетных источников.</w:t>
      </w:r>
    </w:p>
    <w:p w:rsid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4543">
        <w:rPr>
          <w:sz w:val="26"/>
          <w:szCs w:val="26"/>
        </w:rPr>
        <w:t xml:space="preserve">Ответственным исполнителем по мероприятию является МКУ «УЖКХ», главным распорядителем </w:t>
      </w:r>
      <w:r w:rsidR="003E3642">
        <w:rPr>
          <w:sz w:val="26"/>
          <w:szCs w:val="26"/>
        </w:rPr>
        <w:t xml:space="preserve">бюджетных </w:t>
      </w:r>
      <w:r w:rsidRPr="00D84543">
        <w:rPr>
          <w:sz w:val="26"/>
          <w:szCs w:val="26"/>
        </w:rPr>
        <w:t xml:space="preserve">средств по подпрограмме 1 является Управление </w:t>
      </w:r>
      <w:r w:rsidRPr="00D84543">
        <w:rPr>
          <w:sz w:val="26"/>
          <w:szCs w:val="26"/>
        </w:rPr>
        <w:lastRenderedPageBreak/>
        <w:t>городского хозяйства Администрации города Норильска.</w:t>
      </w:r>
    </w:p>
    <w:p w:rsidR="008D78E7" w:rsidRDefault="008D78E7" w:rsidP="00582450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582450" w:rsidRDefault="00582450" w:rsidP="00582450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303DC4">
        <w:rPr>
          <w:sz w:val="26"/>
          <w:szCs w:val="26"/>
        </w:rPr>
        <w:t>Основно</w:t>
      </w:r>
      <w:r>
        <w:rPr>
          <w:sz w:val="26"/>
          <w:szCs w:val="26"/>
        </w:rPr>
        <w:t>е</w:t>
      </w:r>
      <w:r w:rsidRPr="00303DC4">
        <w:rPr>
          <w:sz w:val="26"/>
          <w:szCs w:val="26"/>
        </w:rPr>
        <w:t xml:space="preserve"> мероприя</w:t>
      </w:r>
      <w:r>
        <w:rPr>
          <w:sz w:val="26"/>
          <w:szCs w:val="26"/>
        </w:rPr>
        <w:t>тие</w:t>
      </w:r>
      <w:r w:rsidRPr="00303DC4">
        <w:rPr>
          <w:sz w:val="26"/>
          <w:szCs w:val="26"/>
        </w:rPr>
        <w:t xml:space="preserve"> 1.2 </w:t>
      </w:r>
      <w:r>
        <w:rPr>
          <w:sz w:val="26"/>
          <w:szCs w:val="26"/>
        </w:rPr>
        <w:t>«</w:t>
      </w:r>
      <w:r w:rsidRPr="00303DC4">
        <w:rPr>
          <w:sz w:val="26"/>
          <w:szCs w:val="26"/>
        </w:rPr>
        <w:t>Строительство (реконструкция) многоэтажных жилых домов в Центральном районе города Норильска, с бл</w:t>
      </w:r>
      <w:r>
        <w:rPr>
          <w:sz w:val="26"/>
          <w:szCs w:val="26"/>
        </w:rPr>
        <w:t>агоустройством района застройки»</w:t>
      </w:r>
    </w:p>
    <w:p w:rsidR="00582450" w:rsidRDefault="00582450" w:rsidP="00582450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871A03" w:rsidRDefault="00625724" w:rsidP="0062572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предусматривает </w:t>
      </w:r>
      <w:r w:rsidR="00A92842">
        <w:rPr>
          <w:sz w:val="26"/>
          <w:szCs w:val="26"/>
        </w:rPr>
        <w:t xml:space="preserve">строительство двух многоэтажных домов в Центральном районе города Норильска по улице 50 лет Октября. </w:t>
      </w:r>
    </w:p>
    <w:p w:rsidR="00D84543" w:rsidRPr="006C7E04" w:rsidRDefault="00D84543" w:rsidP="00D845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2020 году</w:t>
      </w:r>
      <w:r w:rsidRPr="006C7E04">
        <w:rPr>
          <w:sz w:val="26"/>
          <w:szCs w:val="26"/>
        </w:rPr>
        <w:t xml:space="preserve"> </w:t>
      </w:r>
      <w:r w:rsidRPr="00D84543">
        <w:rPr>
          <w:sz w:val="26"/>
          <w:szCs w:val="26"/>
        </w:rPr>
        <w:t>получено положительное заключение проектной документации и результатов инженерных изысканий, а также проверки достоверности</w:t>
      </w:r>
      <w:r w:rsidRPr="006C7E04">
        <w:rPr>
          <w:sz w:val="26"/>
          <w:szCs w:val="26"/>
        </w:rPr>
        <w:t xml:space="preserve"> сметной стоимости строительства </w:t>
      </w:r>
      <w:r>
        <w:rPr>
          <w:sz w:val="26"/>
          <w:szCs w:val="26"/>
        </w:rPr>
        <w:t xml:space="preserve">жилых домов </w:t>
      </w:r>
      <w:r w:rsidRPr="006C7E04">
        <w:rPr>
          <w:sz w:val="26"/>
          <w:szCs w:val="26"/>
        </w:rPr>
        <w:t xml:space="preserve">на существующем ростверке.  </w:t>
      </w:r>
    </w:p>
    <w:p w:rsid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7E04">
        <w:rPr>
          <w:sz w:val="26"/>
          <w:szCs w:val="26"/>
        </w:rPr>
        <w:t>Объекты готовы к началу выполнения строительно-монтажных работ</w:t>
      </w:r>
      <w:r>
        <w:rPr>
          <w:sz w:val="26"/>
          <w:szCs w:val="26"/>
        </w:rPr>
        <w:t>. Планируемые сроки строительства – 202</w:t>
      </w:r>
      <w:r w:rsidR="00D76EF0">
        <w:rPr>
          <w:sz w:val="26"/>
          <w:szCs w:val="26"/>
        </w:rPr>
        <w:t>2</w:t>
      </w:r>
      <w:r>
        <w:rPr>
          <w:sz w:val="26"/>
          <w:szCs w:val="26"/>
        </w:rPr>
        <w:t xml:space="preserve"> – 2024 гг.  </w:t>
      </w:r>
    </w:p>
    <w:p w:rsid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по строительству жилых домов будет реализовано за счет средств внебюджетных источников в полном объеме.</w:t>
      </w:r>
    </w:p>
    <w:p w:rsidR="00FE1DF3" w:rsidRDefault="00FE1DF3" w:rsidP="00FE1DF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2450" w:rsidRDefault="00582450" w:rsidP="00D4621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F385A">
        <w:rPr>
          <w:sz w:val="26"/>
          <w:szCs w:val="26"/>
        </w:rPr>
        <w:t xml:space="preserve">Основное мероприятие 1.3 </w:t>
      </w:r>
      <w:r>
        <w:rPr>
          <w:sz w:val="26"/>
          <w:szCs w:val="26"/>
        </w:rPr>
        <w:t>«</w:t>
      </w:r>
      <w:r w:rsidRPr="007F385A">
        <w:rPr>
          <w:sz w:val="26"/>
          <w:szCs w:val="26"/>
        </w:rPr>
        <w:t>Строительство (реконструкция) многоэтажных жилых д</w:t>
      </w:r>
      <w:r>
        <w:rPr>
          <w:sz w:val="26"/>
          <w:szCs w:val="26"/>
        </w:rPr>
        <w:t>омов в жилом образовании Оганер»</w:t>
      </w:r>
    </w:p>
    <w:p w:rsidR="004F1239" w:rsidRDefault="004F1239" w:rsidP="004F1239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D84543" w:rsidRPr="00D84543" w:rsidRDefault="00D84543" w:rsidP="00D84543">
      <w:pPr>
        <w:autoSpaceDE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Площадкой для строительства </w:t>
      </w:r>
      <w:r w:rsidRPr="006A31A5">
        <w:rPr>
          <w:rFonts w:eastAsiaTheme="minorHAnsi"/>
          <w:sz w:val="26"/>
          <w:szCs w:val="26"/>
          <w:lang w:eastAsia="en-US"/>
        </w:rPr>
        <w:t>жилищного комплекса</w:t>
      </w:r>
      <w:r>
        <w:rPr>
          <w:rFonts w:eastAsiaTheme="minorHAnsi"/>
          <w:sz w:val="26"/>
          <w:szCs w:val="26"/>
          <w:lang w:eastAsia="en-US"/>
        </w:rPr>
        <w:t xml:space="preserve"> выбрано жилое образование Оганер, которое уже имеет сложившуюся инфраструктуру</w:t>
      </w:r>
      <w:r w:rsidRPr="006A31A5">
        <w:rPr>
          <w:rFonts w:eastAsiaTheme="minorHAnsi"/>
          <w:sz w:val="26"/>
          <w:szCs w:val="26"/>
          <w:lang w:eastAsia="en-US"/>
        </w:rPr>
        <w:t xml:space="preserve"> исходя из количества проживающих </w:t>
      </w:r>
      <w:r w:rsidRPr="00D84543">
        <w:rPr>
          <w:rFonts w:eastAsiaTheme="minorHAnsi"/>
          <w:sz w:val="26"/>
          <w:szCs w:val="26"/>
          <w:lang w:eastAsia="en-US"/>
        </w:rPr>
        <w:t>жителей (5 000 человек). Рядом расположена 1000-коечная больница и Перинатальный центр, которые обслуживают все население муниципального образования, а также оказывают услуги жителям Таймырского Долгано-Ненецкого муниципального района.</w:t>
      </w:r>
    </w:p>
    <w:p w:rsidR="00D84543" w:rsidRP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4543">
        <w:rPr>
          <w:sz w:val="26"/>
          <w:szCs w:val="26"/>
        </w:rPr>
        <w:t>За период 202</w:t>
      </w:r>
      <w:r w:rsidR="00D76EF0">
        <w:rPr>
          <w:sz w:val="26"/>
          <w:szCs w:val="26"/>
        </w:rPr>
        <w:t>2</w:t>
      </w:r>
      <w:r w:rsidRPr="00D84543">
        <w:rPr>
          <w:sz w:val="26"/>
          <w:szCs w:val="26"/>
        </w:rPr>
        <w:t xml:space="preserve"> – 2035 гг. мероприятием по строительству жилищного фонда на территории жилого образования Оганер планируется возвести 35 многоэтажных жилых домов, в том числе за период 202</w:t>
      </w:r>
      <w:r w:rsidR="00D76EF0">
        <w:rPr>
          <w:sz w:val="26"/>
          <w:szCs w:val="26"/>
        </w:rPr>
        <w:t>2</w:t>
      </w:r>
      <w:r w:rsidRPr="00D84543">
        <w:rPr>
          <w:sz w:val="26"/>
          <w:szCs w:val="26"/>
        </w:rPr>
        <w:t xml:space="preserve"> – 2024 гг. 3 дома. </w:t>
      </w:r>
    </w:p>
    <w:p w:rsid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4543">
        <w:rPr>
          <w:sz w:val="26"/>
          <w:szCs w:val="26"/>
        </w:rPr>
        <w:t>Мероприятие по строительству</w:t>
      </w:r>
      <w:r w:rsidR="00D76EF0">
        <w:rPr>
          <w:sz w:val="26"/>
          <w:szCs w:val="26"/>
        </w:rPr>
        <w:t xml:space="preserve"> жилых домов за период 2022</w:t>
      </w:r>
      <w:r>
        <w:rPr>
          <w:sz w:val="26"/>
          <w:szCs w:val="26"/>
        </w:rPr>
        <w:t xml:space="preserve"> – 2024 гг. будет реализовано за счет средств внебюджетных источников в полном объеме.</w:t>
      </w:r>
    </w:p>
    <w:p w:rsid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по строительству жилых домов за период 2025 – 2035 гг. будет реализовано за счет средств бюджетов всех уровней и за счет средств внебюджетных источников. </w:t>
      </w:r>
    </w:p>
    <w:p w:rsidR="004F1239" w:rsidRDefault="004F1239" w:rsidP="004F123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2450" w:rsidRDefault="00582450" w:rsidP="00D4621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F46FA">
        <w:rPr>
          <w:sz w:val="26"/>
          <w:szCs w:val="26"/>
        </w:rPr>
        <w:t>Основно</w:t>
      </w:r>
      <w:r w:rsidR="00BC233C">
        <w:rPr>
          <w:sz w:val="26"/>
          <w:szCs w:val="26"/>
        </w:rPr>
        <w:t>е</w:t>
      </w:r>
      <w:r w:rsidRPr="00EF46FA">
        <w:rPr>
          <w:sz w:val="26"/>
          <w:szCs w:val="26"/>
        </w:rPr>
        <w:t xml:space="preserve"> мероприяти</w:t>
      </w:r>
      <w:r w:rsidR="00BC233C">
        <w:rPr>
          <w:sz w:val="26"/>
          <w:szCs w:val="26"/>
        </w:rPr>
        <w:t>е</w:t>
      </w:r>
      <w:r>
        <w:rPr>
          <w:sz w:val="26"/>
          <w:szCs w:val="26"/>
        </w:rPr>
        <w:t xml:space="preserve"> 1.4 «</w:t>
      </w:r>
      <w:r w:rsidRPr="00EF46FA">
        <w:rPr>
          <w:sz w:val="26"/>
          <w:szCs w:val="26"/>
        </w:rPr>
        <w:t>Строительство (реконструкция) малоэтажных, среднеэтажных жилых домов в Центральном районе и районе Талнах</w:t>
      </w:r>
      <w:r>
        <w:rPr>
          <w:sz w:val="26"/>
          <w:szCs w:val="26"/>
        </w:rPr>
        <w:t>»</w:t>
      </w:r>
    </w:p>
    <w:p w:rsidR="004F1239" w:rsidRDefault="004F1239" w:rsidP="004F1239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6E06B9" w:rsidRDefault="008B7945" w:rsidP="00677EB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Мероприятием предусматривается строительство малоэтажных и (или) среднеэтажных жилых домов на территории Цент</w:t>
      </w:r>
      <w:r w:rsidR="00677EBC">
        <w:rPr>
          <w:sz w:val="26"/>
          <w:szCs w:val="26"/>
        </w:rPr>
        <w:t>рального района и района Талнах</w:t>
      </w:r>
      <w:r w:rsidR="00DB7EA5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</w:p>
    <w:p w:rsidR="00DB7EA5" w:rsidRDefault="00DB7EA5" w:rsidP="00DB7EA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период 202</w:t>
      </w:r>
      <w:r w:rsidR="00D76EF0">
        <w:rPr>
          <w:sz w:val="26"/>
          <w:szCs w:val="26"/>
        </w:rPr>
        <w:t>2</w:t>
      </w:r>
      <w:r>
        <w:rPr>
          <w:sz w:val="26"/>
          <w:szCs w:val="26"/>
        </w:rPr>
        <w:t xml:space="preserve"> – 2035 гг. мероприятием по малоэтажному и среднеэтажному строительству планируется возвести 41 жилой дом, в том числе за период 202</w:t>
      </w:r>
      <w:r w:rsidR="00D76EF0">
        <w:rPr>
          <w:sz w:val="26"/>
          <w:szCs w:val="26"/>
        </w:rPr>
        <w:t>2</w:t>
      </w:r>
      <w:r>
        <w:rPr>
          <w:sz w:val="26"/>
          <w:szCs w:val="26"/>
        </w:rPr>
        <w:t xml:space="preserve"> – 2024 гг. 1</w:t>
      </w:r>
      <w:r w:rsidR="000A026B">
        <w:rPr>
          <w:sz w:val="26"/>
          <w:szCs w:val="26"/>
        </w:rPr>
        <w:t>0</w:t>
      </w:r>
      <w:r>
        <w:rPr>
          <w:sz w:val="26"/>
          <w:szCs w:val="26"/>
        </w:rPr>
        <w:t xml:space="preserve"> домов </w:t>
      </w:r>
      <w:r w:rsidR="000F3D29">
        <w:rPr>
          <w:sz w:val="26"/>
          <w:szCs w:val="26"/>
        </w:rPr>
        <w:t xml:space="preserve">(при условии ежегодного финансирования из бюджетов всех уровней). </w:t>
      </w:r>
    </w:p>
    <w:p w:rsidR="008B7945" w:rsidRDefault="00B83608" w:rsidP="006E06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мероприятия будет направлено на проведение инженерных изысканий выбранных земельных участков, разработку проектной документации, </w:t>
      </w:r>
      <w:r w:rsidR="00E23EDA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строительно</w:t>
      </w:r>
      <w:r w:rsidR="00E23EDA">
        <w:rPr>
          <w:sz w:val="26"/>
          <w:szCs w:val="26"/>
        </w:rPr>
        <w:t>-монтажных</w:t>
      </w:r>
      <w:r>
        <w:rPr>
          <w:sz w:val="26"/>
          <w:szCs w:val="26"/>
        </w:rPr>
        <w:t xml:space="preserve"> работ по возведению жилых домов.  </w:t>
      </w:r>
    </w:p>
    <w:p w:rsidR="00677EBC" w:rsidRDefault="00677EBC" w:rsidP="006E06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5AC2" w:rsidRDefault="00D25AC2" w:rsidP="006E06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5AC2" w:rsidRDefault="00D25AC2" w:rsidP="006E06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25AC2" w:rsidRDefault="00D25AC2" w:rsidP="006E06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F1239" w:rsidRPr="004F1239" w:rsidRDefault="004F1239" w:rsidP="004F1239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582450" w:rsidRDefault="00582450" w:rsidP="00D4621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Основно</w:t>
      </w:r>
      <w:r w:rsidR="00BC233C">
        <w:rPr>
          <w:sz w:val="26"/>
          <w:szCs w:val="26"/>
        </w:rPr>
        <w:t>е мероприятие</w:t>
      </w:r>
      <w:r w:rsidRPr="00CB1B20">
        <w:rPr>
          <w:sz w:val="26"/>
          <w:szCs w:val="26"/>
        </w:rPr>
        <w:t xml:space="preserve"> 1.5 </w:t>
      </w:r>
      <w:r>
        <w:rPr>
          <w:sz w:val="26"/>
          <w:szCs w:val="26"/>
        </w:rPr>
        <w:t>«</w:t>
      </w:r>
      <w:r w:rsidRPr="00CB1B20">
        <w:rPr>
          <w:sz w:val="26"/>
          <w:szCs w:val="26"/>
        </w:rPr>
        <w:t>Строительство (реконструкция) домов («сталинской» постройки) в Цент</w:t>
      </w:r>
      <w:r>
        <w:rPr>
          <w:sz w:val="26"/>
          <w:szCs w:val="26"/>
        </w:rPr>
        <w:t>ральном районе города Норильска»</w:t>
      </w:r>
    </w:p>
    <w:p w:rsidR="004F1239" w:rsidRDefault="004F1239" w:rsidP="003C199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84543" w:rsidRP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4543">
        <w:rPr>
          <w:sz w:val="26"/>
          <w:szCs w:val="26"/>
        </w:rPr>
        <w:t>Мероприятием предусматривается стро</w:t>
      </w:r>
      <w:r w:rsidR="001E10AE">
        <w:rPr>
          <w:sz w:val="26"/>
          <w:szCs w:val="26"/>
        </w:rPr>
        <w:t xml:space="preserve">ительство (реконструкция) домов </w:t>
      </w:r>
      <w:r w:rsidR="001E10AE" w:rsidRPr="00CB1B20">
        <w:rPr>
          <w:sz w:val="26"/>
          <w:szCs w:val="26"/>
        </w:rPr>
        <w:t>(«сталинской» постройки) в Цент</w:t>
      </w:r>
      <w:r w:rsidR="001E10AE">
        <w:rPr>
          <w:sz w:val="26"/>
          <w:szCs w:val="26"/>
        </w:rPr>
        <w:t>ральном районе города Норильска»</w:t>
      </w:r>
      <w:r w:rsidRPr="00D84543">
        <w:rPr>
          <w:sz w:val="26"/>
          <w:szCs w:val="26"/>
        </w:rPr>
        <w:t xml:space="preserve">.  </w:t>
      </w:r>
    </w:p>
    <w:p w:rsidR="00D84543" w:rsidRP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4543">
        <w:rPr>
          <w:sz w:val="26"/>
          <w:szCs w:val="26"/>
        </w:rPr>
        <w:t>За период 202</w:t>
      </w:r>
      <w:r w:rsidR="00D76EF0">
        <w:rPr>
          <w:sz w:val="26"/>
          <w:szCs w:val="26"/>
        </w:rPr>
        <w:t>2</w:t>
      </w:r>
      <w:r w:rsidRPr="00D84543">
        <w:rPr>
          <w:sz w:val="26"/>
          <w:szCs w:val="26"/>
        </w:rPr>
        <w:t xml:space="preserve"> – 2035 гг. мероприятием будет охвачено 3 жилых дома, располагающихся в Центральном районе города. В настоящий момент здания расселены.   </w:t>
      </w:r>
    </w:p>
    <w:p w:rsidR="00D84543" w:rsidRDefault="00D84543" w:rsidP="00D845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4543">
        <w:rPr>
          <w:sz w:val="26"/>
          <w:szCs w:val="26"/>
        </w:rPr>
        <w:t>Мероприятие по строительству (реконструкции</w:t>
      </w:r>
      <w:r>
        <w:rPr>
          <w:sz w:val="26"/>
          <w:szCs w:val="26"/>
        </w:rPr>
        <w:t>) домов «сталинской» постройки за период 202</w:t>
      </w:r>
      <w:r w:rsidR="00D76EF0">
        <w:rPr>
          <w:sz w:val="26"/>
          <w:szCs w:val="26"/>
        </w:rPr>
        <w:t>2</w:t>
      </w:r>
      <w:r>
        <w:rPr>
          <w:sz w:val="26"/>
          <w:szCs w:val="26"/>
        </w:rPr>
        <w:t xml:space="preserve"> – 2035 гг. будет реализовано за счет средств бюджетов всех уровней и за счет средств внебюджетных источников. </w:t>
      </w:r>
      <w:r w:rsidR="004246C2">
        <w:rPr>
          <w:sz w:val="26"/>
          <w:szCs w:val="26"/>
        </w:rPr>
        <w:t xml:space="preserve">В период </w:t>
      </w:r>
      <w:r w:rsidR="004246C2" w:rsidRPr="000F595D">
        <w:rPr>
          <w:sz w:val="26"/>
          <w:szCs w:val="26"/>
        </w:rPr>
        <w:t>2022-</w:t>
      </w:r>
      <w:r w:rsidR="00E479A5" w:rsidRPr="000F595D">
        <w:rPr>
          <w:sz w:val="26"/>
          <w:szCs w:val="26"/>
        </w:rPr>
        <w:t>2024 гг. планиру</w:t>
      </w:r>
      <w:r w:rsidR="00E479A5">
        <w:rPr>
          <w:sz w:val="26"/>
          <w:szCs w:val="26"/>
        </w:rPr>
        <w:t xml:space="preserve">ется разработать проектно-сметную документацию на снос зданий и разработать концепцию пятна застройки. </w:t>
      </w:r>
    </w:p>
    <w:p w:rsidR="00D84543" w:rsidRDefault="00D84543" w:rsidP="00D4621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82450" w:rsidRDefault="00582450" w:rsidP="00D4621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324002">
        <w:rPr>
          <w:sz w:val="26"/>
          <w:szCs w:val="26"/>
        </w:rPr>
        <w:t>Основно</w:t>
      </w:r>
      <w:r w:rsidR="00BC233C">
        <w:rPr>
          <w:sz w:val="26"/>
          <w:szCs w:val="26"/>
        </w:rPr>
        <w:t>е</w:t>
      </w:r>
      <w:r w:rsidRPr="00324002">
        <w:rPr>
          <w:sz w:val="26"/>
          <w:szCs w:val="26"/>
        </w:rPr>
        <w:t xml:space="preserve"> мероприяти</w:t>
      </w:r>
      <w:r w:rsidR="00BC233C">
        <w:rPr>
          <w:sz w:val="26"/>
          <w:szCs w:val="26"/>
        </w:rPr>
        <w:t>е</w:t>
      </w:r>
      <w:r w:rsidRPr="00324002">
        <w:rPr>
          <w:sz w:val="26"/>
          <w:szCs w:val="26"/>
        </w:rPr>
        <w:t xml:space="preserve"> 1.6 </w:t>
      </w:r>
      <w:r>
        <w:rPr>
          <w:sz w:val="26"/>
          <w:szCs w:val="26"/>
        </w:rPr>
        <w:t>«</w:t>
      </w:r>
      <w:r w:rsidRPr="00324002">
        <w:rPr>
          <w:sz w:val="26"/>
          <w:szCs w:val="26"/>
        </w:rPr>
        <w:t>Затраты на осуществлен</w:t>
      </w:r>
      <w:r>
        <w:rPr>
          <w:sz w:val="26"/>
          <w:szCs w:val="26"/>
        </w:rPr>
        <w:t xml:space="preserve">ие услуг технического </w:t>
      </w:r>
      <w:r w:rsidR="003B3EB5">
        <w:rPr>
          <w:sz w:val="26"/>
          <w:szCs w:val="26"/>
        </w:rPr>
        <w:t>з</w:t>
      </w:r>
      <w:r w:rsidR="008E2EED">
        <w:rPr>
          <w:sz w:val="26"/>
          <w:szCs w:val="26"/>
        </w:rPr>
        <w:t>аказчика»</w:t>
      </w:r>
    </w:p>
    <w:p w:rsidR="004F1239" w:rsidRDefault="004F1239" w:rsidP="00D4621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442CB" w:rsidRDefault="007442CB" w:rsidP="007442C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включает расходы на оказание услуг технического заказчика при проведении строительно-монтажных </w:t>
      </w:r>
      <w:r w:rsidR="00B6110D">
        <w:rPr>
          <w:sz w:val="26"/>
          <w:szCs w:val="26"/>
        </w:rPr>
        <w:t>работ</w:t>
      </w:r>
      <w:r>
        <w:rPr>
          <w:sz w:val="26"/>
          <w:szCs w:val="26"/>
        </w:rPr>
        <w:t xml:space="preserve"> при возведении жилых домов и финансируется за счет средств местного бюджета в полном объеме.  </w:t>
      </w:r>
    </w:p>
    <w:p w:rsidR="004F1239" w:rsidRPr="004F1239" w:rsidRDefault="004F1239" w:rsidP="004F123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1239">
        <w:rPr>
          <w:sz w:val="26"/>
          <w:szCs w:val="26"/>
        </w:rPr>
        <w:t>Распределение расходов в 202</w:t>
      </w:r>
      <w:r w:rsidR="00D76EF0">
        <w:rPr>
          <w:sz w:val="26"/>
          <w:szCs w:val="26"/>
        </w:rPr>
        <w:t>2</w:t>
      </w:r>
      <w:r w:rsidRPr="004F1239">
        <w:rPr>
          <w:sz w:val="26"/>
          <w:szCs w:val="26"/>
        </w:rPr>
        <w:t xml:space="preserve"> - 2024 </w:t>
      </w:r>
      <w:r w:rsidR="00C60DE2">
        <w:rPr>
          <w:sz w:val="26"/>
          <w:szCs w:val="26"/>
        </w:rPr>
        <w:t>г</w:t>
      </w:r>
      <w:r w:rsidRPr="004F1239">
        <w:rPr>
          <w:sz w:val="26"/>
          <w:szCs w:val="26"/>
        </w:rPr>
        <w:t>г</w:t>
      </w:r>
      <w:r w:rsidR="00EC7F68">
        <w:rPr>
          <w:sz w:val="26"/>
          <w:szCs w:val="26"/>
        </w:rPr>
        <w:t>.</w:t>
      </w:r>
      <w:r w:rsidRPr="004F1239">
        <w:rPr>
          <w:sz w:val="26"/>
          <w:szCs w:val="26"/>
        </w:rPr>
        <w:t xml:space="preserve"> приведены в приложении № 1 к настоящей МП.</w:t>
      </w:r>
    </w:p>
    <w:p w:rsidR="004F1239" w:rsidRPr="004F1239" w:rsidRDefault="004F1239" w:rsidP="004F1239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4F1239">
        <w:rPr>
          <w:sz w:val="26"/>
          <w:szCs w:val="26"/>
        </w:rPr>
        <w:t xml:space="preserve"> </w:t>
      </w:r>
    </w:p>
    <w:p w:rsidR="0030104E" w:rsidRPr="0051223C" w:rsidRDefault="0030104E" w:rsidP="0030104E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51223C">
        <w:rPr>
          <w:sz w:val="26"/>
          <w:szCs w:val="26"/>
        </w:rPr>
        <w:t>В ходе реализации основного мероприятия 1 планируется достичь следующих результатов:</w:t>
      </w:r>
    </w:p>
    <w:p w:rsidR="00DC03A4" w:rsidRDefault="003C199D" w:rsidP="003C199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C03A4">
        <w:rPr>
          <w:sz w:val="26"/>
          <w:szCs w:val="26"/>
        </w:rPr>
        <w:t>Л</w:t>
      </w:r>
      <w:r w:rsidR="00DC03A4" w:rsidRPr="00C108E8">
        <w:rPr>
          <w:sz w:val="26"/>
          <w:szCs w:val="26"/>
        </w:rPr>
        <w:t>иквидирова</w:t>
      </w:r>
      <w:r w:rsidR="00DC03A4">
        <w:rPr>
          <w:sz w:val="26"/>
          <w:szCs w:val="26"/>
        </w:rPr>
        <w:t>ть</w:t>
      </w:r>
      <w:r w:rsidR="00DC03A4" w:rsidRPr="00C108E8">
        <w:rPr>
          <w:sz w:val="26"/>
          <w:szCs w:val="26"/>
        </w:rPr>
        <w:t xml:space="preserve"> аварийн</w:t>
      </w:r>
      <w:r w:rsidR="00DC03A4">
        <w:rPr>
          <w:sz w:val="26"/>
          <w:szCs w:val="26"/>
        </w:rPr>
        <w:t>ый</w:t>
      </w:r>
      <w:r w:rsidR="00DC03A4" w:rsidRPr="00C108E8">
        <w:rPr>
          <w:sz w:val="26"/>
          <w:szCs w:val="26"/>
        </w:rPr>
        <w:t xml:space="preserve"> жилищн</w:t>
      </w:r>
      <w:r w:rsidR="00DC03A4">
        <w:rPr>
          <w:sz w:val="26"/>
          <w:szCs w:val="26"/>
        </w:rPr>
        <w:t>ый</w:t>
      </w:r>
      <w:r w:rsidR="00DC03A4" w:rsidRPr="00C108E8">
        <w:rPr>
          <w:sz w:val="26"/>
          <w:szCs w:val="26"/>
        </w:rPr>
        <w:t xml:space="preserve"> и подлежащ</w:t>
      </w:r>
      <w:r w:rsidR="00DC03A4">
        <w:rPr>
          <w:sz w:val="26"/>
          <w:szCs w:val="26"/>
        </w:rPr>
        <w:t>ий</w:t>
      </w:r>
      <w:r w:rsidR="00DC03A4" w:rsidRPr="00C108E8">
        <w:rPr>
          <w:sz w:val="26"/>
          <w:szCs w:val="26"/>
        </w:rPr>
        <w:t xml:space="preserve"> признанию аварийным </w:t>
      </w:r>
      <w:r w:rsidR="00DC03A4" w:rsidRPr="00A066ED">
        <w:rPr>
          <w:sz w:val="26"/>
          <w:szCs w:val="26"/>
        </w:rPr>
        <w:t>жилищн</w:t>
      </w:r>
      <w:r w:rsidR="00DC03A4">
        <w:rPr>
          <w:sz w:val="26"/>
          <w:szCs w:val="26"/>
        </w:rPr>
        <w:t>ый</w:t>
      </w:r>
      <w:r w:rsidR="00DC03A4" w:rsidRPr="00A066ED">
        <w:rPr>
          <w:sz w:val="26"/>
          <w:szCs w:val="26"/>
        </w:rPr>
        <w:t xml:space="preserve"> фонда</w:t>
      </w:r>
      <w:r w:rsidR="00DC03A4">
        <w:rPr>
          <w:sz w:val="26"/>
          <w:szCs w:val="26"/>
        </w:rPr>
        <w:t xml:space="preserve"> до 2024 года в количестве 7 единиц</w:t>
      </w:r>
      <w:r w:rsidR="00DC03A4" w:rsidRPr="00A066ED">
        <w:rPr>
          <w:sz w:val="26"/>
          <w:szCs w:val="26"/>
        </w:rPr>
        <w:t>.</w:t>
      </w:r>
    </w:p>
    <w:p w:rsidR="003C199D" w:rsidRDefault="003C199D" w:rsidP="003C199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830B4B">
        <w:rPr>
          <w:sz w:val="26"/>
          <w:szCs w:val="26"/>
        </w:rPr>
        <w:t>Ввести</w:t>
      </w:r>
      <w:r w:rsidRPr="001300D1">
        <w:rPr>
          <w:sz w:val="26"/>
          <w:szCs w:val="26"/>
        </w:rPr>
        <w:t xml:space="preserve"> в эксплуатацию многоэтажны</w:t>
      </w:r>
      <w:r w:rsidR="00830B4B">
        <w:rPr>
          <w:sz w:val="26"/>
          <w:szCs w:val="26"/>
        </w:rPr>
        <w:t>е</w:t>
      </w:r>
      <w:r w:rsidRPr="001300D1">
        <w:rPr>
          <w:sz w:val="26"/>
          <w:szCs w:val="26"/>
        </w:rPr>
        <w:t xml:space="preserve"> жилы</w:t>
      </w:r>
      <w:r w:rsidR="00830B4B">
        <w:rPr>
          <w:sz w:val="26"/>
          <w:szCs w:val="26"/>
        </w:rPr>
        <w:t>е</w:t>
      </w:r>
      <w:r w:rsidRPr="001300D1">
        <w:rPr>
          <w:sz w:val="26"/>
          <w:szCs w:val="26"/>
        </w:rPr>
        <w:t xml:space="preserve"> дом</w:t>
      </w:r>
      <w:r w:rsidR="00830B4B">
        <w:rPr>
          <w:sz w:val="26"/>
          <w:szCs w:val="26"/>
        </w:rPr>
        <w:t>а</w:t>
      </w:r>
      <w:r w:rsidRPr="001300D1">
        <w:rPr>
          <w:sz w:val="26"/>
          <w:szCs w:val="26"/>
        </w:rPr>
        <w:t xml:space="preserve"> в </w:t>
      </w:r>
      <w:r w:rsidR="00830B4B">
        <w:rPr>
          <w:sz w:val="26"/>
          <w:szCs w:val="26"/>
        </w:rPr>
        <w:t>Ц</w:t>
      </w:r>
      <w:r w:rsidRPr="001300D1">
        <w:rPr>
          <w:sz w:val="26"/>
          <w:szCs w:val="26"/>
        </w:rPr>
        <w:t>ентральном районе города Норильска в результате строительства, с благоустройством района застройки</w:t>
      </w:r>
      <w:r>
        <w:rPr>
          <w:sz w:val="26"/>
          <w:szCs w:val="26"/>
        </w:rPr>
        <w:t xml:space="preserve"> в 2024 году в количестве 2 единиц.</w:t>
      </w:r>
    </w:p>
    <w:p w:rsidR="003C199D" w:rsidRDefault="003C199D" w:rsidP="003C199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В</w:t>
      </w:r>
      <w:r w:rsidR="003313E3">
        <w:rPr>
          <w:sz w:val="26"/>
          <w:szCs w:val="26"/>
        </w:rPr>
        <w:t>вести</w:t>
      </w:r>
      <w:r w:rsidRPr="009302E7">
        <w:rPr>
          <w:sz w:val="26"/>
          <w:szCs w:val="26"/>
        </w:rPr>
        <w:t xml:space="preserve"> в эксплуатацию многоэтажны</w:t>
      </w:r>
      <w:r w:rsidR="003313E3">
        <w:rPr>
          <w:sz w:val="26"/>
          <w:szCs w:val="26"/>
        </w:rPr>
        <w:t>е</w:t>
      </w:r>
      <w:r w:rsidRPr="009302E7">
        <w:rPr>
          <w:sz w:val="26"/>
          <w:szCs w:val="26"/>
        </w:rPr>
        <w:t xml:space="preserve"> жилы</w:t>
      </w:r>
      <w:r w:rsidR="003313E3">
        <w:rPr>
          <w:sz w:val="26"/>
          <w:szCs w:val="26"/>
        </w:rPr>
        <w:t>е</w:t>
      </w:r>
      <w:r w:rsidRPr="009302E7">
        <w:rPr>
          <w:sz w:val="26"/>
          <w:szCs w:val="26"/>
        </w:rPr>
        <w:t xml:space="preserve"> дом</w:t>
      </w:r>
      <w:r w:rsidR="003313E3">
        <w:rPr>
          <w:sz w:val="26"/>
          <w:szCs w:val="26"/>
        </w:rPr>
        <w:t>а</w:t>
      </w:r>
      <w:r w:rsidRPr="009302E7">
        <w:rPr>
          <w:sz w:val="26"/>
          <w:szCs w:val="26"/>
        </w:rPr>
        <w:t xml:space="preserve"> в жилом образовании Оганер в результате строительства</w:t>
      </w:r>
      <w:r>
        <w:rPr>
          <w:sz w:val="26"/>
          <w:szCs w:val="26"/>
        </w:rPr>
        <w:t xml:space="preserve"> в 2024 году в количестве 3 единиц.</w:t>
      </w:r>
    </w:p>
    <w:p w:rsidR="0030104E" w:rsidRPr="0030104E" w:rsidRDefault="003C199D" w:rsidP="00DC03A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>4.</w:t>
      </w:r>
      <w:r>
        <w:t xml:space="preserve"> </w:t>
      </w:r>
      <w:r w:rsidR="003313E3" w:rsidRPr="003313E3">
        <w:rPr>
          <w:sz w:val="26"/>
          <w:szCs w:val="26"/>
        </w:rPr>
        <w:t>В</w:t>
      </w:r>
      <w:r w:rsidR="00611281">
        <w:rPr>
          <w:sz w:val="26"/>
          <w:szCs w:val="26"/>
        </w:rPr>
        <w:t>вести</w:t>
      </w:r>
      <w:r w:rsidR="003313E3" w:rsidRPr="003313E3">
        <w:rPr>
          <w:sz w:val="26"/>
          <w:szCs w:val="26"/>
        </w:rPr>
        <w:t xml:space="preserve"> в </w:t>
      </w:r>
      <w:r w:rsidR="00DC03A4" w:rsidRPr="00A066ED">
        <w:rPr>
          <w:sz w:val="26"/>
          <w:szCs w:val="26"/>
        </w:rPr>
        <w:t>эксплуатацию малоэтажных, среднеэтажных жилых домов в Центральном районе и районе Талнах в результате строительства в 2024 году в количестве 10 единиц, в том числе 6 единиц за счет бюджетных средств (при условии ежегодного финансирования из вышестоящих бюджетов).</w:t>
      </w:r>
    </w:p>
    <w:p w:rsidR="003E1B6F" w:rsidRDefault="003E1B6F" w:rsidP="00264D15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55768" w:rsidRPr="002E2596" w:rsidRDefault="00155768" w:rsidP="00264D1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E2596">
        <w:rPr>
          <w:sz w:val="26"/>
          <w:szCs w:val="26"/>
        </w:rPr>
        <w:t xml:space="preserve">5. РЕСУРСНОЕ ОБЕСПЕЧЕНИЕ </w:t>
      </w:r>
      <w:r w:rsidR="00264D15">
        <w:rPr>
          <w:sz w:val="26"/>
          <w:szCs w:val="26"/>
        </w:rPr>
        <w:t>ПОДПРОГРАММЫ МП</w:t>
      </w:r>
    </w:p>
    <w:p w:rsidR="00301E0F" w:rsidRDefault="00301E0F" w:rsidP="00301E0F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301E0F" w:rsidRPr="002E2596" w:rsidRDefault="00301E0F" w:rsidP="00301E0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2E2596">
        <w:rPr>
          <w:sz w:val="26"/>
          <w:szCs w:val="26"/>
        </w:rPr>
        <w:t xml:space="preserve">Информация о ресурсном обеспечении </w:t>
      </w:r>
      <w:r w:rsidRPr="00301E0F">
        <w:rPr>
          <w:sz w:val="26"/>
          <w:szCs w:val="26"/>
        </w:rPr>
        <w:t>и мероприятиях на реализацию подпрограммы МП по источникам финансирования в период 202</w:t>
      </w:r>
      <w:r w:rsidR="005142FA">
        <w:rPr>
          <w:sz w:val="26"/>
          <w:szCs w:val="26"/>
        </w:rPr>
        <w:t>2</w:t>
      </w:r>
      <w:r w:rsidRPr="00301E0F">
        <w:rPr>
          <w:sz w:val="26"/>
          <w:szCs w:val="26"/>
        </w:rPr>
        <w:t xml:space="preserve"> – 2024</w:t>
      </w:r>
      <w:r w:rsidRPr="002E2596">
        <w:rPr>
          <w:sz w:val="26"/>
          <w:szCs w:val="26"/>
        </w:rPr>
        <w:t xml:space="preserve"> гг. приведена в </w:t>
      </w:r>
      <w:hyperlink w:anchor="P532" w:history="1">
        <w:r w:rsidRPr="002E2596">
          <w:rPr>
            <w:sz w:val="26"/>
            <w:szCs w:val="26"/>
          </w:rPr>
          <w:t>приложении № 1</w:t>
        </w:r>
      </w:hyperlink>
      <w:r w:rsidRPr="002E2596">
        <w:rPr>
          <w:sz w:val="26"/>
          <w:szCs w:val="26"/>
        </w:rPr>
        <w:t xml:space="preserve"> к настоящей МП.</w:t>
      </w:r>
    </w:p>
    <w:p w:rsidR="00301E0F" w:rsidRPr="002E2596" w:rsidRDefault="00301E0F" w:rsidP="00301E0F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155768" w:rsidRPr="002E2596" w:rsidRDefault="00155768" w:rsidP="00155768">
      <w:pPr>
        <w:widowControl w:val="0"/>
        <w:autoSpaceDE w:val="0"/>
        <w:jc w:val="center"/>
        <w:rPr>
          <w:sz w:val="26"/>
          <w:szCs w:val="26"/>
        </w:rPr>
      </w:pPr>
      <w:r w:rsidRPr="002E2596">
        <w:rPr>
          <w:sz w:val="26"/>
          <w:szCs w:val="26"/>
        </w:rPr>
        <w:t xml:space="preserve">6. ИНДИКАТОРЫ РЕЗУЛЬТАТИВНОСТИ </w:t>
      </w:r>
      <w:r w:rsidR="00264D15">
        <w:rPr>
          <w:sz w:val="26"/>
          <w:szCs w:val="26"/>
        </w:rPr>
        <w:t xml:space="preserve">ПОДПРОГРАММЫ МП </w:t>
      </w:r>
    </w:p>
    <w:p w:rsidR="00155768" w:rsidRPr="002E2596" w:rsidRDefault="00155768" w:rsidP="00155768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C60DE2" w:rsidRPr="002E2596" w:rsidRDefault="00155768" w:rsidP="00155768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2E2596">
        <w:rPr>
          <w:sz w:val="26"/>
          <w:szCs w:val="26"/>
        </w:rPr>
        <w:t xml:space="preserve">Перечень </w:t>
      </w:r>
      <w:hyperlink w:anchor="P5141" w:history="1">
        <w:r w:rsidRPr="002E2596">
          <w:rPr>
            <w:sz w:val="26"/>
            <w:szCs w:val="26"/>
          </w:rPr>
          <w:t>целевых индикаторов</w:t>
        </w:r>
      </w:hyperlink>
      <w:r w:rsidRPr="002E2596">
        <w:rPr>
          <w:sz w:val="26"/>
          <w:szCs w:val="26"/>
        </w:rPr>
        <w:t xml:space="preserve"> результативности </w:t>
      </w:r>
      <w:r w:rsidR="00F0349E">
        <w:rPr>
          <w:sz w:val="26"/>
          <w:szCs w:val="26"/>
        </w:rPr>
        <w:t xml:space="preserve">подпрограммы МП </w:t>
      </w:r>
      <w:r w:rsidRPr="002E2596">
        <w:rPr>
          <w:sz w:val="26"/>
          <w:szCs w:val="26"/>
        </w:rPr>
        <w:t xml:space="preserve">представлен в приложении № </w:t>
      </w:r>
      <w:r>
        <w:rPr>
          <w:sz w:val="26"/>
          <w:szCs w:val="26"/>
        </w:rPr>
        <w:t>3</w:t>
      </w:r>
      <w:r w:rsidRPr="002E2596">
        <w:rPr>
          <w:sz w:val="26"/>
          <w:szCs w:val="26"/>
        </w:rPr>
        <w:t xml:space="preserve"> к настоящей МП.</w:t>
      </w:r>
    </w:p>
    <w:sectPr w:rsidR="00C60DE2" w:rsidRPr="002E2596" w:rsidSect="00FF18C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57C" w:rsidRDefault="005E057C" w:rsidP="00544AD2">
      <w:r>
        <w:separator/>
      </w:r>
    </w:p>
  </w:endnote>
  <w:endnote w:type="continuationSeparator" w:id="0">
    <w:p w:rsidR="005E057C" w:rsidRDefault="005E057C" w:rsidP="0054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57C" w:rsidRDefault="005E057C" w:rsidP="00544AD2">
      <w:r>
        <w:separator/>
      </w:r>
    </w:p>
  </w:footnote>
  <w:footnote w:type="continuationSeparator" w:id="0">
    <w:p w:rsidR="005E057C" w:rsidRDefault="005E057C" w:rsidP="0054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507182"/>
      <w:docPartObj>
        <w:docPartGallery w:val="Page Numbers (Top of Page)"/>
        <w:docPartUnique/>
      </w:docPartObj>
    </w:sdtPr>
    <w:sdtEndPr/>
    <w:sdtContent>
      <w:p w:rsidR="00544AD2" w:rsidRDefault="00544AD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E0B">
          <w:rPr>
            <w:noProof/>
          </w:rPr>
          <w:t>7</w:t>
        </w:r>
        <w:r>
          <w:fldChar w:fldCharType="end"/>
        </w:r>
      </w:p>
    </w:sdtContent>
  </w:sdt>
  <w:p w:rsidR="00544AD2" w:rsidRDefault="00544AD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9A36828"/>
    <w:multiLevelType w:val="multilevel"/>
    <w:tmpl w:val="2FEA9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4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9DC484E"/>
    <w:multiLevelType w:val="hybridMultilevel"/>
    <w:tmpl w:val="29307728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DF029E"/>
    <w:multiLevelType w:val="hybridMultilevel"/>
    <w:tmpl w:val="298E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AF4884"/>
    <w:multiLevelType w:val="hybridMultilevel"/>
    <w:tmpl w:val="4392C8E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 w15:restartNumberingAfterBreak="0">
    <w:nsid w:val="31A65D08"/>
    <w:multiLevelType w:val="hybridMultilevel"/>
    <w:tmpl w:val="8C4CC9FA"/>
    <w:lvl w:ilvl="0" w:tplc="3E64F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883263"/>
    <w:multiLevelType w:val="multilevel"/>
    <w:tmpl w:val="9E943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0" w15:restartNumberingAfterBreak="0">
    <w:nsid w:val="3C5422F6"/>
    <w:multiLevelType w:val="hybridMultilevel"/>
    <w:tmpl w:val="27AE9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22" w15:restartNumberingAfterBreak="0">
    <w:nsid w:val="3E7B3249"/>
    <w:multiLevelType w:val="hybridMultilevel"/>
    <w:tmpl w:val="CC8A5D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4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7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71F99"/>
    <w:multiLevelType w:val="hybridMultilevel"/>
    <w:tmpl w:val="C7A4774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49F7B44"/>
    <w:multiLevelType w:val="hybridMultilevel"/>
    <w:tmpl w:val="6A26D5A8"/>
    <w:lvl w:ilvl="0" w:tplc="9B1E52D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4F4BF7"/>
    <w:multiLevelType w:val="multilevel"/>
    <w:tmpl w:val="32B23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9370F1"/>
    <w:multiLevelType w:val="multilevel"/>
    <w:tmpl w:val="44304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47A4207"/>
    <w:multiLevelType w:val="multilevel"/>
    <w:tmpl w:val="0EB475E0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36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625492"/>
    <w:multiLevelType w:val="hybridMultilevel"/>
    <w:tmpl w:val="54EA0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9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8"/>
  </w:num>
  <w:num w:numId="2">
    <w:abstractNumId w:val="15"/>
  </w:num>
  <w:num w:numId="3">
    <w:abstractNumId w:val="17"/>
  </w:num>
  <w:num w:numId="4">
    <w:abstractNumId w:val="0"/>
  </w:num>
  <w:num w:numId="5">
    <w:abstractNumId w:val="7"/>
  </w:num>
  <w:num w:numId="6">
    <w:abstractNumId w:val="36"/>
  </w:num>
  <w:num w:numId="7">
    <w:abstractNumId w:val="21"/>
  </w:num>
  <w:num w:numId="8">
    <w:abstractNumId w:val="30"/>
  </w:num>
  <w:num w:numId="9">
    <w:abstractNumId w:val="14"/>
  </w:num>
  <w:num w:numId="10">
    <w:abstractNumId w:val="27"/>
  </w:num>
  <w:num w:numId="11">
    <w:abstractNumId w:val="28"/>
  </w:num>
  <w:num w:numId="12">
    <w:abstractNumId w:val="31"/>
  </w:num>
  <w:num w:numId="13">
    <w:abstractNumId w:val="12"/>
  </w:num>
  <w:num w:numId="14">
    <w:abstractNumId w:val="4"/>
  </w:num>
  <w:num w:numId="15">
    <w:abstractNumId w:val="11"/>
  </w:num>
  <w:num w:numId="16">
    <w:abstractNumId w:val="25"/>
  </w:num>
  <w:num w:numId="17">
    <w:abstractNumId w:val="10"/>
  </w:num>
  <w:num w:numId="18">
    <w:abstractNumId w:val="24"/>
  </w:num>
  <w:num w:numId="19">
    <w:abstractNumId w:val="23"/>
  </w:num>
  <w:num w:numId="20">
    <w:abstractNumId w:val="2"/>
  </w:num>
  <w:num w:numId="21">
    <w:abstractNumId w:val="33"/>
  </w:num>
  <w:num w:numId="22">
    <w:abstractNumId w:val="34"/>
  </w:num>
  <w:num w:numId="23">
    <w:abstractNumId w:val="18"/>
  </w:num>
  <w:num w:numId="24">
    <w:abstractNumId w:val="20"/>
  </w:num>
  <w:num w:numId="25">
    <w:abstractNumId w:val="9"/>
  </w:num>
  <w:num w:numId="26">
    <w:abstractNumId w:val="16"/>
  </w:num>
  <w:num w:numId="27">
    <w:abstractNumId w:val="3"/>
  </w:num>
  <w:num w:numId="28">
    <w:abstractNumId w:val="5"/>
  </w:num>
  <w:num w:numId="29">
    <w:abstractNumId w:val="39"/>
  </w:num>
  <w:num w:numId="30">
    <w:abstractNumId w:val="6"/>
  </w:num>
  <w:num w:numId="31">
    <w:abstractNumId w:val="26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8"/>
  </w:num>
  <w:num w:numId="35">
    <w:abstractNumId w:val="29"/>
  </w:num>
  <w:num w:numId="36">
    <w:abstractNumId w:val="13"/>
  </w:num>
  <w:num w:numId="37">
    <w:abstractNumId w:val="35"/>
  </w:num>
  <w:num w:numId="38">
    <w:abstractNumId w:val="8"/>
  </w:num>
  <w:num w:numId="39">
    <w:abstractNumId w:val="37"/>
  </w:num>
  <w:num w:numId="40">
    <w:abstractNumId w:val="22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3635"/>
    <w:rsid w:val="000046AA"/>
    <w:rsid w:val="00012052"/>
    <w:rsid w:val="000140A0"/>
    <w:rsid w:val="00014886"/>
    <w:rsid w:val="00017B8E"/>
    <w:rsid w:val="00017E53"/>
    <w:rsid w:val="000217A3"/>
    <w:rsid w:val="00022ABF"/>
    <w:rsid w:val="0002427E"/>
    <w:rsid w:val="000251B1"/>
    <w:rsid w:val="0002623C"/>
    <w:rsid w:val="00026EED"/>
    <w:rsid w:val="000366B3"/>
    <w:rsid w:val="000418AF"/>
    <w:rsid w:val="00041F93"/>
    <w:rsid w:val="00041FFB"/>
    <w:rsid w:val="0004465D"/>
    <w:rsid w:val="000448DE"/>
    <w:rsid w:val="00045097"/>
    <w:rsid w:val="000462D4"/>
    <w:rsid w:val="0005059B"/>
    <w:rsid w:val="00054CE4"/>
    <w:rsid w:val="000551BB"/>
    <w:rsid w:val="0006060D"/>
    <w:rsid w:val="000618D7"/>
    <w:rsid w:val="00064303"/>
    <w:rsid w:val="00066AB2"/>
    <w:rsid w:val="00066FB5"/>
    <w:rsid w:val="00073803"/>
    <w:rsid w:val="00076173"/>
    <w:rsid w:val="00076AE9"/>
    <w:rsid w:val="0008037D"/>
    <w:rsid w:val="00080BA3"/>
    <w:rsid w:val="00081750"/>
    <w:rsid w:val="00083BB3"/>
    <w:rsid w:val="0008708B"/>
    <w:rsid w:val="0008742F"/>
    <w:rsid w:val="000915A3"/>
    <w:rsid w:val="00094B1D"/>
    <w:rsid w:val="00094D67"/>
    <w:rsid w:val="00097B9E"/>
    <w:rsid w:val="00097F5A"/>
    <w:rsid w:val="000A026B"/>
    <w:rsid w:val="000A084A"/>
    <w:rsid w:val="000A2C4D"/>
    <w:rsid w:val="000A2E19"/>
    <w:rsid w:val="000A3D9E"/>
    <w:rsid w:val="000A7942"/>
    <w:rsid w:val="000B0061"/>
    <w:rsid w:val="000B06E9"/>
    <w:rsid w:val="000B0C17"/>
    <w:rsid w:val="000B1615"/>
    <w:rsid w:val="000B6131"/>
    <w:rsid w:val="000B7915"/>
    <w:rsid w:val="000C21A5"/>
    <w:rsid w:val="000C2D79"/>
    <w:rsid w:val="000C4B87"/>
    <w:rsid w:val="000C6105"/>
    <w:rsid w:val="000C6DC6"/>
    <w:rsid w:val="000C7C76"/>
    <w:rsid w:val="000D0F32"/>
    <w:rsid w:val="000D1470"/>
    <w:rsid w:val="000D155D"/>
    <w:rsid w:val="000D1AB2"/>
    <w:rsid w:val="000D20FA"/>
    <w:rsid w:val="000D2301"/>
    <w:rsid w:val="000D2D0B"/>
    <w:rsid w:val="000D39C6"/>
    <w:rsid w:val="000D587A"/>
    <w:rsid w:val="000F01F9"/>
    <w:rsid w:val="000F2003"/>
    <w:rsid w:val="000F249A"/>
    <w:rsid w:val="000F2E0D"/>
    <w:rsid w:val="000F3D29"/>
    <w:rsid w:val="000F4283"/>
    <w:rsid w:val="000F595D"/>
    <w:rsid w:val="000F6C98"/>
    <w:rsid w:val="001020EA"/>
    <w:rsid w:val="00103F9D"/>
    <w:rsid w:val="001046ED"/>
    <w:rsid w:val="001079EE"/>
    <w:rsid w:val="00107A92"/>
    <w:rsid w:val="001100B8"/>
    <w:rsid w:val="00110C8C"/>
    <w:rsid w:val="00111B72"/>
    <w:rsid w:val="00111E46"/>
    <w:rsid w:val="00114BBE"/>
    <w:rsid w:val="00115CE0"/>
    <w:rsid w:val="001214D8"/>
    <w:rsid w:val="0012189E"/>
    <w:rsid w:val="00122A8E"/>
    <w:rsid w:val="001239D9"/>
    <w:rsid w:val="001244EC"/>
    <w:rsid w:val="001255E4"/>
    <w:rsid w:val="00127CED"/>
    <w:rsid w:val="001300D1"/>
    <w:rsid w:val="00130D9B"/>
    <w:rsid w:val="00132A4A"/>
    <w:rsid w:val="001336BD"/>
    <w:rsid w:val="001360D4"/>
    <w:rsid w:val="0014194C"/>
    <w:rsid w:val="00143ADC"/>
    <w:rsid w:val="00145D84"/>
    <w:rsid w:val="001511F5"/>
    <w:rsid w:val="001520B1"/>
    <w:rsid w:val="001520E8"/>
    <w:rsid w:val="001543DC"/>
    <w:rsid w:val="00155768"/>
    <w:rsid w:val="00160941"/>
    <w:rsid w:val="00162ECC"/>
    <w:rsid w:val="001631AE"/>
    <w:rsid w:val="00165BF8"/>
    <w:rsid w:val="00165CED"/>
    <w:rsid w:val="0016623F"/>
    <w:rsid w:val="00171A12"/>
    <w:rsid w:val="001729C2"/>
    <w:rsid w:val="0017300E"/>
    <w:rsid w:val="00173E60"/>
    <w:rsid w:val="001751DC"/>
    <w:rsid w:val="0017627D"/>
    <w:rsid w:val="00177A01"/>
    <w:rsid w:val="0018094E"/>
    <w:rsid w:val="0018254C"/>
    <w:rsid w:val="00182B08"/>
    <w:rsid w:val="00184989"/>
    <w:rsid w:val="001864F8"/>
    <w:rsid w:val="00186F4B"/>
    <w:rsid w:val="00191771"/>
    <w:rsid w:val="001949E0"/>
    <w:rsid w:val="0019557F"/>
    <w:rsid w:val="00195C22"/>
    <w:rsid w:val="001A23F3"/>
    <w:rsid w:val="001A26BF"/>
    <w:rsid w:val="001A2D2D"/>
    <w:rsid w:val="001A3299"/>
    <w:rsid w:val="001A5001"/>
    <w:rsid w:val="001A6C1A"/>
    <w:rsid w:val="001B320A"/>
    <w:rsid w:val="001C23E3"/>
    <w:rsid w:val="001C24EF"/>
    <w:rsid w:val="001C49A2"/>
    <w:rsid w:val="001D0E96"/>
    <w:rsid w:val="001D3E50"/>
    <w:rsid w:val="001D4499"/>
    <w:rsid w:val="001D469B"/>
    <w:rsid w:val="001D6C45"/>
    <w:rsid w:val="001D6F74"/>
    <w:rsid w:val="001D7613"/>
    <w:rsid w:val="001D769F"/>
    <w:rsid w:val="001E0C07"/>
    <w:rsid w:val="001E10AE"/>
    <w:rsid w:val="001E29AB"/>
    <w:rsid w:val="001E40B1"/>
    <w:rsid w:val="001E4FA7"/>
    <w:rsid w:val="001E6350"/>
    <w:rsid w:val="001E64BC"/>
    <w:rsid w:val="001E6EC9"/>
    <w:rsid w:val="001F194E"/>
    <w:rsid w:val="001F287F"/>
    <w:rsid w:val="001F3F5C"/>
    <w:rsid w:val="001F5AD0"/>
    <w:rsid w:val="001F6125"/>
    <w:rsid w:val="002059A9"/>
    <w:rsid w:val="00214433"/>
    <w:rsid w:val="00216B0B"/>
    <w:rsid w:val="00220544"/>
    <w:rsid w:val="0022137F"/>
    <w:rsid w:val="002259E6"/>
    <w:rsid w:val="00227AEA"/>
    <w:rsid w:val="00231906"/>
    <w:rsid w:val="0023487F"/>
    <w:rsid w:val="0023604E"/>
    <w:rsid w:val="00241D96"/>
    <w:rsid w:val="00243427"/>
    <w:rsid w:val="0024423A"/>
    <w:rsid w:val="00244A31"/>
    <w:rsid w:val="002459D9"/>
    <w:rsid w:val="0025180D"/>
    <w:rsid w:val="002523F5"/>
    <w:rsid w:val="0025385C"/>
    <w:rsid w:val="00254070"/>
    <w:rsid w:val="00256F16"/>
    <w:rsid w:val="00264D15"/>
    <w:rsid w:val="002659D6"/>
    <w:rsid w:val="00270233"/>
    <w:rsid w:val="002710A3"/>
    <w:rsid w:val="002753AB"/>
    <w:rsid w:val="002757B2"/>
    <w:rsid w:val="0027676A"/>
    <w:rsid w:val="00276F66"/>
    <w:rsid w:val="002901D3"/>
    <w:rsid w:val="00297729"/>
    <w:rsid w:val="002A1E70"/>
    <w:rsid w:val="002B029A"/>
    <w:rsid w:val="002B0683"/>
    <w:rsid w:val="002B21C5"/>
    <w:rsid w:val="002B2A98"/>
    <w:rsid w:val="002B2D4E"/>
    <w:rsid w:val="002B49D8"/>
    <w:rsid w:val="002B5637"/>
    <w:rsid w:val="002B58EE"/>
    <w:rsid w:val="002B5C71"/>
    <w:rsid w:val="002B67B8"/>
    <w:rsid w:val="002C0793"/>
    <w:rsid w:val="002C6D80"/>
    <w:rsid w:val="002D30DC"/>
    <w:rsid w:val="002D49CF"/>
    <w:rsid w:val="002D56DA"/>
    <w:rsid w:val="002E28DF"/>
    <w:rsid w:val="002E5C89"/>
    <w:rsid w:val="002E6419"/>
    <w:rsid w:val="002E6C57"/>
    <w:rsid w:val="002F1583"/>
    <w:rsid w:val="002F220D"/>
    <w:rsid w:val="002F2327"/>
    <w:rsid w:val="002F3785"/>
    <w:rsid w:val="002F53D5"/>
    <w:rsid w:val="002F685B"/>
    <w:rsid w:val="002F75D0"/>
    <w:rsid w:val="0030104E"/>
    <w:rsid w:val="00301E0F"/>
    <w:rsid w:val="00303DC4"/>
    <w:rsid w:val="0030417A"/>
    <w:rsid w:val="00304443"/>
    <w:rsid w:val="00311083"/>
    <w:rsid w:val="0031223C"/>
    <w:rsid w:val="00321665"/>
    <w:rsid w:val="00324002"/>
    <w:rsid w:val="003255B6"/>
    <w:rsid w:val="003313E3"/>
    <w:rsid w:val="0033225F"/>
    <w:rsid w:val="00334DE9"/>
    <w:rsid w:val="00334FEF"/>
    <w:rsid w:val="00341769"/>
    <w:rsid w:val="00342252"/>
    <w:rsid w:val="00342A5F"/>
    <w:rsid w:val="003432CE"/>
    <w:rsid w:val="00343402"/>
    <w:rsid w:val="00343B6D"/>
    <w:rsid w:val="00347190"/>
    <w:rsid w:val="0035291B"/>
    <w:rsid w:val="00353424"/>
    <w:rsid w:val="00370767"/>
    <w:rsid w:val="00371277"/>
    <w:rsid w:val="0037186A"/>
    <w:rsid w:val="00373675"/>
    <w:rsid w:val="00375B59"/>
    <w:rsid w:val="003778B9"/>
    <w:rsid w:val="003807E0"/>
    <w:rsid w:val="00381B08"/>
    <w:rsid w:val="00381C31"/>
    <w:rsid w:val="0038765A"/>
    <w:rsid w:val="003923A4"/>
    <w:rsid w:val="00393A4B"/>
    <w:rsid w:val="00395F67"/>
    <w:rsid w:val="0039797D"/>
    <w:rsid w:val="003A4CA4"/>
    <w:rsid w:val="003A7D71"/>
    <w:rsid w:val="003A7FA2"/>
    <w:rsid w:val="003B11C0"/>
    <w:rsid w:val="003B3999"/>
    <w:rsid w:val="003B3EB5"/>
    <w:rsid w:val="003B7B82"/>
    <w:rsid w:val="003C199D"/>
    <w:rsid w:val="003C229B"/>
    <w:rsid w:val="003C2C12"/>
    <w:rsid w:val="003C3162"/>
    <w:rsid w:val="003C5070"/>
    <w:rsid w:val="003C5ACB"/>
    <w:rsid w:val="003D0C5D"/>
    <w:rsid w:val="003D1C9D"/>
    <w:rsid w:val="003D2568"/>
    <w:rsid w:val="003D4211"/>
    <w:rsid w:val="003D423B"/>
    <w:rsid w:val="003D5C9A"/>
    <w:rsid w:val="003D7464"/>
    <w:rsid w:val="003E08D9"/>
    <w:rsid w:val="003E1969"/>
    <w:rsid w:val="003E1B6F"/>
    <w:rsid w:val="003E3642"/>
    <w:rsid w:val="003E37A8"/>
    <w:rsid w:val="003E4353"/>
    <w:rsid w:val="003E4CDB"/>
    <w:rsid w:val="003E531F"/>
    <w:rsid w:val="003E5666"/>
    <w:rsid w:val="003E6004"/>
    <w:rsid w:val="003F0ED6"/>
    <w:rsid w:val="003F2293"/>
    <w:rsid w:val="003F36C6"/>
    <w:rsid w:val="003F45DD"/>
    <w:rsid w:val="003F56EC"/>
    <w:rsid w:val="003F5BC2"/>
    <w:rsid w:val="003F687F"/>
    <w:rsid w:val="003F694C"/>
    <w:rsid w:val="00400DE0"/>
    <w:rsid w:val="004048A4"/>
    <w:rsid w:val="00404B20"/>
    <w:rsid w:val="00406F4C"/>
    <w:rsid w:val="004074BA"/>
    <w:rsid w:val="00411E28"/>
    <w:rsid w:val="0041264C"/>
    <w:rsid w:val="0041380F"/>
    <w:rsid w:val="004172A3"/>
    <w:rsid w:val="00421272"/>
    <w:rsid w:val="0042158A"/>
    <w:rsid w:val="004222D5"/>
    <w:rsid w:val="004246C2"/>
    <w:rsid w:val="00425F62"/>
    <w:rsid w:val="0042794B"/>
    <w:rsid w:val="00431466"/>
    <w:rsid w:val="0043150E"/>
    <w:rsid w:val="00431A54"/>
    <w:rsid w:val="00436174"/>
    <w:rsid w:val="004364B5"/>
    <w:rsid w:val="0043686D"/>
    <w:rsid w:val="004371C5"/>
    <w:rsid w:val="00442F99"/>
    <w:rsid w:val="00444D86"/>
    <w:rsid w:val="00446E4E"/>
    <w:rsid w:val="00463EE6"/>
    <w:rsid w:val="00464073"/>
    <w:rsid w:val="00464A18"/>
    <w:rsid w:val="0046557F"/>
    <w:rsid w:val="00476ADF"/>
    <w:rsid w:val="00477859"/>
    <w:rsid w:val="00481A6C"/>
    <w:rsid w:val="0048206E"/>
    <w:rsid w:val="0048379F"/>
    <w:rsid w:val="0048543F"/>
    <w:rsid w:val="00485E25"/>
    <w:rsid w:val="00486C7A"/>
    <w:rsid w:val="004901C7"/>
    <w:rsid w:val="004907B9"/>
    <w:rsid w:val="00490C5D"/>
    <w:rsid w:val="004915EB"/>
    <w:rsid w:val="004A2462"/>
    <w:rsid w:val="004A3CC4"/>
    <w:rsid w:val="004A6072"/>
    <w:rsid w:val="004B0AAF"/>
    <w:rsid w:val="004B111B"/>
    <w:rsid w:val="004B2A14"/>
    <w:rsid w:val="004B3050"/>
    <w:rsid w:val="004B419E"/>
    <w:rsid w:val="004B5E69"/>
    <w:rsid w:val="004C09F4"/>
    <w:rsid w:val="004C0B06"/>
    <w:rsid w:val="004C1E98"/>
    <w:rsid w:val="004C396B"/>
    <w:rsid w:val="004C4A1D"/>
    <w:rsid w:val="004C63B0"/>
    <w:rsid w:val="004C772D"/>
    <w:rsid w:val="004D008D"/>
    <w:rsid w:val="004D35A2"/>
    <w:rsid w:val="004E1B78"/>
    <w:rsid w:val="004E1BF1"/>
    <w:rsid w:val="004E3341"/>
    <w:rsid w:val="004E3645"/>
    <w:rsid w:val="004F11D6"/>
    <w:rsid w:val="004F1239"/>
    <w:rsid w:val="004F4F62"/>
    <w:rsid w:val="004F7059"/>
    <w:rsid w:val="004F7217"/>
    <w:rsid w:val="005007D7"/>
    <w:rsid w:val="00501AC9"/>
    <w:rsid w:val="005038FF"/>
    <w:rsid w:val="00505D8B"/>
    <w:rsid w:val="00505E45"/>
    <w:rsid w:val="00506927"/>
    <w:rsid w:val="00510198"/>
    <w:rsid w:val="005142FA"/>
    <w:rsid w:val="00515E25"/>
    <w:rsid w:val="005169F4"/>
    <w:rsid w:val="00521249"/>
    <w:rsid w:val="005217A4"/>
    <w:rsid w:val="00522F55"/>
    <w:rsid w:val="00522F83"/>
    <w:rsid w:val="00526BC2"/>
    <w:rsid w:val="00527C16"/>
    <w:rsid w:val="00533FA9"/>
    <w:rsid w:val="0053409C"/>
    <w:rsid w:val="00534A00"/>
    <w:rsid w:val="005419F5"/>
    <w:rsid w:val="00543550"/>
    <w:rsid w:val="00543C20"/>
    <w:rsid w:val="00544AD2"/>
    <w:rsid w:val="005461AC"/>
    <w:rsid w:val="00552B2E"/>
    <w:rsid w:val="00554A7D"/>
    <w:rsid w:val="00554E1E"/>
    <w:rsid w:val="005566D3"/>
    <w:rsid w:val="00563823"/>
    <w:rsid w:val="005639F3"/>
    <w:rsid w:val="0057057E"/>
    <w:rsid w:val="00574936"/>
    <w:rsid w:val="00576B6C"/>
    <w:rsid w:val="00576D3F"/>
    <w:rsid w:val="00581AE8"/>
    <w:rsid w:val="00582450"/>
    <w:rsid w:val="00585C4A"/>
    <w:rsid w:val="00587E19"/>
    <w:rsid w:val="0059068F"/>
    <w:rsid w:val="00591D5B"/>
    <w:rsid w:val="00592991"/>
    <w:rsid w:val="00592E6A"/>
    <w:rsid w:val="005956C0"/>
    <w:rsid w:val="005A07E8"/>
    <w:rsid w:val="005A09FF"/>
    <w:rsid w:val="005A2AF5"/>
    <w:rsid w:val="005B1A9D"/>
    <w:rsid w:val="005B2063"/>
    <w:rsid w:val="005B63A3"/>
    <w:rsid w:val="005B6849"/>
    <w:rsid w:val="005B6F18"/>
    <w:rsid w:val="005C3F0A"/>
    <w:rsid w:val="005C4CE8"/>
    <w:rsid w:val="005C54CE"/>
    <w:rsid w:val="005C693F"/>
    <w:rsid w:val="005C723D"/>
    <w:rsid w:val="005D285E"/>
    <w:rsid w:val="005D2B89"/>
    <w:rsid w:val="005D4396"/>
    <w:rsid w:val="005D5641"/>
    <w:rsid w:val="005D739C"/>
    <w:rsid w:val="005E0115"/>
    <w:rsid w:val="005E057C"/>
    <w:rsid w:val="005E0E9F"/>
    <w:rsid w:val="005E5D1A"/>
    <w:rsid w:val="00602922"/>
    <w:rsid w:val="00602A27"/>
    <w:rsid w:val="006038CF"/>
    <w:rsid w:val="00606314"/>
    <w:rsid w:val="00607820"/>
    <w:rsid w:val="00607AED"/>
    <w:rsid w:val="00611281"/>
    <w:rsid w:val="006125A7"/>
    <w:rsid w:val="006127C3"/>
    <w:rsid w:val="00612DDC"/>
    <w:rsid w:val="006160EA"/>
    <w:rsid w:val="0061712E"/>
    <w:rsid w:val="006223B5"/>
    <w:rsid w:val="00625724"/>
    <w:rsid w:val="00630197"/>
    <w:rsid w:val="006311D0"/>
    <w:rsid w:val="006323A5"/>
    <w:rsid w:val="006359B5"/>
    <w:rsid w:val="00635F51"/>
    <w:rsid w:val="00636D17"/>
    <w:rsid w:val="0063761B"/>
    <w:rsid w:val="00642BA2"/>
    <w:rsid w:val="00646F31"/>
    <w:rsid w:val="00653D2D"/>
    <w:rsid w:val="00654C1B"/>
    <w:rsid w:val="00654EBA"/>
    <w:rsid w:val="0065504F"/>
    <w:rsid w:val="00656280"/>
    <w:rsid w:val="0065688E"/>
    <w:rsid w:val="00656AB9"/>
    <w:rsid w:val="00657A26"/>
    <w:rsid w:val="006616CD"/>
    <w:rsid w:val="00662459"/>
    <w:rsid w:val="0066294B"/>
    <w:rsid w:val="00664190"/>
    <w:rsid w:val="0066581C"/>
    <w:rsid w:val="00667420"/>
    <w:rsid w:val="00672C76"/>
    <w:rsid w:val="00674474"/>
    <w:rsid w:val="00674897"/>
    <w:rsid w:val="00676EC3"/>
    <w:rsid w:val="00677EBC"/>
    <w:rsid w:val="00677FDB"/>
    <w:rsid w:val="00682EEB"/>
    <w:rsid w:val="006875CD"/>
    <w:rsid w:val="00695148"/>
    <w:rsid w:val="0069633D"/>
    <w:rsid w:val="0069743A"/>
    <w:rsid w:val="006A0DCF"/>
    <w:rsid w:val="006A216D"/>
    <w:rsid w:val="006A25AF"/>
    <w:rsid w:val="006A2C3B"/>
    <w:rsid w:val="006A4D2F"/>
    <w:rsid w:val="006A5E88"/>
    <w:rsid w:val="006A651B"/>
    <w:rsid w:val="006A6717"/>
    <w:rsid w:val="006A7B4A"/>
    <w:rsid w:val="006B1585"/>
    <w:rsid w:val="006B4AE4"/>
    <w:rsid w:val="006B5722"/>
    <w:rsid w:val="006C0324"/>
    <w:rsid w:val="006C1584"/>
    <w:rsid w:val="006C31E9"/>
    <w:rsid w:val="006C4F0A"/>
    <w:rsid w:val="006D035D"/>
    <w:rsid w:val="006D3B63"/>
    <w:rsid w:val="006D4692"/>
    <w:rsid w:val="006D50E5"/>
    <w:rsid w:val="006D622C"/>
    <w:rsid w:val="006E06B9"/>
    <w:rsid w:val="006E2E92"/>
    <w:rsid w:val="006F05FB"/>
    <w:rsid w:val="006F06C2"/>
    <w:rsid w:val="006F2E6C"/>
    <w:rsid w:val="006F4D5F"/>
    <w:rsid w:val="006F6565"/>
    <w:rsid w:val="00700CE1"/>
    <w:rsid w:val="00702D2F"/>
    <w:rsid w:val="0070314A"/>
    <w:rsid w:val="00703F1C"/>
    <w:rsid w:val="007113F9"/>
    <w:rsid w:val="00717CD7"/>
    <w:rsid w:val="00720EFB"/>
    <w:rsid w:val="00724F1F"/>
    <w:rsid w:val="00725800"/>
    <w:rsid w:val="0073153E"/>
    <w:rsid w:val="007315C7"/>
    <w:rsid w:val="00732DB5"/>
    <w:rsid w:val="00733DB0"/>
    <w:rsid w:val="00736394"/>
    <w:rsid w:val="00737540"/>
    <w:rsid w:val="00741DC8"/>
    <w:rsid w:val="0074210C"/>
    <w:rsid w:val="00742DF8"/>
    <w:rsid w:val="007442CB"/>
    <w:rsid w:val="007477AB"/>
    <w:rsid w:val="0074783C"/>
    <w:rsid w:val="00751E14"/>
    <w:rsid w:val="007521A5"/>
    <w:rsid w:val="007542C9"/>
    <w:rsid w:val="0075550B"/>
    <w:rsid w:val="00763791"/>
    <w:rsid w:val="0076395E"/>
    <w:rsid w:val="00765121"/>
    <w:rsid w:val="00765BE9"/>
    <w:rsid w:val="0076619A"/>
    <w:rsid w:val="007664A6"/>
    <w:rsid w:val="00771D06"/>
    <w:rsid w:val="007722DC"/>
    <w:rsid w:val="007731E5"/>
    <w:rsid w:val="007746B2"/>
    <w:rsid w:val="00774C09"/>
    <w:rsid w:val="00782776"/>
    <w:rsid w:val="0078360C"/>
    <w:rsid w:val="007847D2"/>
    <w:rsid w:val="00785206"/>
    <w:rsid w:val="0078628E"/>
    <w:rsid w:val="00791165"/>
    <w:rsid w:val="007929EE"/>
    <w:rsid w:val="00795A2C"/>
    <w:rsid w:val="00795E75"/>
    <w:rsid w:val="007963AD"/>
    <w:rsid w:val="0079709E"/>
    <w:rsid w:val="00797763"/>
    <w:rsid w:val="007A0E64"/>
    <w:rsid w:val="007A1A7E"/>
    <w:rsid w:val="007A1DAB"/>
    <w:rsid w:val="007A7494"/>
    <w:rsid w:val="007A78CB"/>
    <w:rsid w:val="007A79CA"/>
    <w:rsid w:val="007B2003"/>
    <w:rsid w:val="007B3903"/>
    <w:rsid w:val="007B3950"/>
    <w:rsid w:val="007B5CB6"/>
    <w:rsid w:val="007C04AF"/>
    <w:rsid w:val="007C3778"/>
    <w:rsid w:val="007C5F53"/>
    <w:rsid w:val="007C705C"/>
    <w:rsid w:val="007C7338"/>
    <w:rsid w:val="007D6FF1"/>
    <w:rsid w:val="007D7D43"/>
    <w:rsid w:val="007E076B"/>
    <w:rsid w:val="007E31E7"/>
    <w:rsid w:val="007E3ADB"/>
    <w:rsid w:val="007E6F98"/>
    <w:rsid w:val="007F1064"/>
    <w:rsid w:val="007F2320"/>
    <w:rsid w:val="007F3569"/>
    <w:rsid w:val="007F385A"/>
    <w:rsid w:val="007F610C"/>
    <w:rsid w:val="00802D48"/>
    <w:rsid w:val="00802F25"/>
    <w:rsid w:val="00803CCF"/>
    <w:rsid w:val="008054DA"/>
    <w:rsid w:val="008059EC"/>
    <w:rsid w:val="00807D42"/>
    <w:rsid w:val="0081071E"/>
    <w:rsid w:val="00810F3D"/>
    <w:rsid w:val="00812C2E"/>
    <w:rsid w:val="00812EEF"/>
    <w:rsid w:val="00814C27"/>
    <w:rsid w:val="00824177"/>
    <w:rsid w:val="0083036C"/>
    <w:rsid w:val="00830B4B"/>
    <w:rsid w:val="00831F5E"/>
    <w:rsid w:val="00833CAA"/>
    <w:rsid w:val="00833F9D"/>
    <w:rsid w:val="00834090"/>
    <w:rsid w:val="008356EF"/>
    <w:rsid w:val="00836AF0"/>
    <w:rsid w:val="008376E8"/>
    <w:rsid w:val="00837CE9"/>
    <w:rsid w:val="00837DF7"/>
    <w:rsid w:val="008402F3"/>
    <w:rsid w:val="00840D44"/>
    <w:rsid w:val="00841266"/>
    <w:rsid w:val="00847F43"/>
    <w:rsid w:val="00850419"/>
    <w:rsid w:val="00850C99"/>
    <w:rsid w:val="0085145D"/>
    <w:rsid w:val="00851A83"/>
    <w:rsid w:val="00853B5A"/>
    <w:rsid w:val="00853DF7"/>
    <w:rsid w:val="00855BE2"/>
    <w:rsid w:val="008568F2"/>
    <w:rsid w:val="00856FA2"/>
    <w:rsid w:val="0086047A"/>
    <w:rsid w:val="008617C1"/>
    <w:rsid w:val="00861C74"/>
    <w:rsid w:val="00863705"/>
    <w:rsid w:val="008658B1"/>
    <w:rsid w:val="00867C85"/>
    <w:rsid w:val="00871A03"/>
    <w:rsid w:val="0087466B"/>
    <w:rsid w:val="008751E0"/>
    <w:rsid w:val="00881041"/>
    <w:rsid w:val="0088109A"/>
    <w:rsid w:val="00882B5A"/>
    <w:rsid w:val="00882CB9"/>
    <w:rsid w:val="00886787"/>
    <w:rsid w:val="00887619"/>
    <w:rsid w:val="00887D04"/>
    <w:rsid w:val="00890251"/>
    <w:rsid w:val="00891F5E"/>
    <w:rsid w:val="00893AD4"/>
    <w:rsid w:val="008A1456"/>
    <w:rsid w:val="008A49A0"/>
    <w:rsid w:val="008A4CB8"/>
    <w:rsid w:val="008A713A"/>
    <w:rsid w:val="008B004D"/>
    <w:rsid w:val="008B3F73"/>
    <w:rsid w:val="008B6A92"/>
    <w:rsid w:val="008B6B31"/>
    <w:rsid w:val="008B6E76"/>
    <w:rsid w:val="008B7945"/>
    <w:rsid w:val="008C1D79"/>
    <w:rsid w:val="008C26AC"/>
    <w:rsid w:val="008C3724"/>
    <w:rsid w:val="008C4351"/>
    <w:rsid w:val="008C4BC8"/>
    <w:rsid w:val="008C5D0E"/>
    <w:rsid w:val="008C60F5"/>
    <w:rsid w:val="008D0C0F"/>
    <w:rsid w:val="008D0DAC"/>
    <w:rsid w:val="008D1180"/>
    <w:rsid w:val="008D1463"/>
    <w:rsid w:val="008D45C7"/>
    <w:rsid w:val="008D51DB"/>
    <w:rsid w:val="008D5C69"/>
    <w:rsid w:val="008D72A9"/>
    <w:rsid w:val="008D78E7"/>
    <w:rsid w:val="008D7CCD"/>
    <w:rsid w:val="008E0D45"/>
    <w:rsid w:val="008E2EED"/>
    <w:rsid w:val="008E4B35"/>
    <w:rsid w:val="008E52B5"/>
    <w:rsid w:val="008E5A77"/>
    <w:rsid w:val="008F1AA3"/>
    <w:rsid w:val="008F21AD"/>
    <w:rsid w:val="008F3B6C"/>
    <w:rsid w:val="008F5D8D"/>
    <w:rsid w:val="0090401B"/>
    <w:rsid w:val="009056F6"/>
    <w:rsid w:val="009077C1"/>
    <w:rsid w:val="00911D10"/>
    <w:rsid w:val="009136DA"/>
    <w:rsid w:val="00913A32"/>
    <w:rsid w:val="00914149"/>
    <w:rsid w:val="00920175"/>
    <w:rsid w:val="00922398"/>
    <w:rsid w:val="0092249F"/>
    <w:rsid w:val="009302E7"/>
    <w:rsid w:val="00933489"/>
    <w:rsid w:val="00933A54"/>
    <w:rsid w:val="0093419B"/>
    <w:rsid w:val="00934451"/>
    <w:rsid w:val="009350E5"/>
    <w:rsid w:val="00941347"/>
    <w:rsid w:val="009425CA"/>
    <w:rsid w:val="00951A27"/>
    <w:rsid w:val="00962006"/>
    <w:rsid w:val="00963FED"/>
    <w:rsid w:val="009650B5"/>
    <w:rsid w:val="00965D4E"/>
    <w:rsid w:val="009664DF"/>
    <w:rsid w:val="009674A4"/>
    <w:rsid w:val="00970F1E"/>
    <w:rsid w:val="00972E60"/>
    <w:rsid w:val="009733D8"/>
    <w:rsid w:val="009765E8"/>
    <w:rsid w:val="00976C5A"/>
    <w:rsid w:val="009802A4"/>
    <w:rsid w:val="00982A34"/>
    <w:rsid w:val="00986A22"/>
    <w:rsid w:val="00987335"/>
    <w:rsid w:val="00990CB6"/>
    <w:rsid w:val="00994FBE"/>
    <w:rsid w:val="009963D4"/>
    <w:rsid w:val="009A122A"/>
    <w:rsid w:val="009A17BF"/>
    <w:rsid w:val="009A2BFB"/>
    <w:rsid w:val="009A3B5E"/>
    <w:rsid w:val="009A67A5"/>
    <w:rsid w:val="009A7EEB"/>
    <w:rsid w:val="009B0C90"/>
    <w:rsid w:val="009B0D80"/>
    <w:rsid w:val="009B5EB3"/>
    <w:rsid w:val="009B636B"/>
    <w:rsid w:val="009B7377"/>
    <w:rsid w:val="009B7B3D"/>
    <w:rsid w:val="009C1F6D"/>
    <w:rsid w:val="009C75B0"/>
    <w:rsid w:val="009D14B5"/>
    <w:rsid w:val="009D1B3C"/>
    <w:rsid w:val="009D6DDD"/>
    <w:rsid w:val="009D76F7"/>
    <w:rsid w:val="009E1DCA"/>
    <w:rsid w:val="009E5ACE"/>
    <w:rsid w:val="009F0210"/>
    <w:rsid w:val="009F0700"/>
    <w:rsid w:val="009F6D6D"/>
    <w:rsid w:val="00A0091F"/>
    <w:rsid w:val="00A03746"/>
    <w:rsid w:val="00A045AB"/>
    <w:rsid w:val="00A066ED"/>
    <w:rsid w:val="00A10EF9"/>
    <w:rsid w:val="00A155F9"/>
    <w:rsid w:val="00A170E3"/>
    <w:rsid w:val="00A17C09"/>
    <w:rsid w:val="00A2225C"/>
    <w:rsid w:val="00A22E9F"/>
    <w:rsid w:val="00A2365E"/>
    <w:rsid w:val="00A253FE"/>
    <w:rsid w:val="00A379B3"/>
    <w:rsid w:val="00A37CDB"/>
    <w:rsid w:val="00A43CAD"/>
    <w:rsid w:val="00A44425"/>
    <w:rsid w:val="00A44814"/>
    <w:rsid w:val="00A50A7D"/>
    <w:rsid w:val="00A53BC3"/>
    <w:rsid w:val="00A55830"/>
    <w:rsid w:val="00A55D5F"/>
    <w:rsid w:val="00A575EE"/>
    <w:rsid w:val="00A577DF"/>
    <w:rsid w:val="00A57F36"/>
    <w:rsid w:val="00A649AB"/>
    <w:rsid w:val="00A67E4F"/>
    <w:rsid w:val="00A74E3E"/>
    <w:rsid w:val="00A84E60"/>
    <w:rsid w:val="00A87C33"/>
    <w:rsid w:val="00A90161"/>
    <w:rsid w:val="00A92842"/>
    <w:rsid w:val="00A95EF6"/>
    <w:rsid w:val="00AA3091"/>
    <w:rsid w:val="00AB0FDB"/>
    <w:rsid w:val="00AB18F3"/>
    <w:rsid w:val="00AB2700"/>
    <w:rsid w:val="00AB2936"/>
    <w:rsid w:val="00AB3A42"/>
    <w:rsid w:val="00AB40ED"/>
    <w:rsid w:val="00AB5DA9"/>
    <w:rsid w:val="00AB5E7C"/>
    <w:rsid w:val="00AB61B1"/>
    <w:rsid w:val="00AC1ADA"/>
    <w:rsid w:val="00AC29D0"/>
    <w:rsid w:val="00AC5A49"/>
    <w:rsid w:val="00AC5D98"/>
    <w:rsid w:val="00AD2492"/>
    <w:rsid w:val="00AD63B8"/>
    <w:rsid w:val="00AE0FDE"/>
    <w:rsid w:val="00AE344C"/>
    <w:rsid w:val="00AE51F0"/>
    <w:rsid w:val="00AF1175"/>
    <w:rsid w:val="00AF7F33"/>
    <w:rsid w:val="00B00DBB"/>
    <w:rsid w:val="00B01A4B"/>
    <w:rsid w:val="00B02B97"/>
    <w:rsid w:val="00B06064"/>
    <w:rsid w:val="00B06443"/>
    <w:rsid w:val="00B075AC"/>
    <w:rsid w:val="00B10189"/>
    <w:rsid w:val="00B1034F"/>
    <w:rsid w:val="00B11D74"/>
    <w:rsid w:val="00B141E8"/>
    <w:rsid w:val="00B1517E"/>
    <w:rsid w:val="00B201EB"/>
    <w:rsid w:val="00B20F4B"/>
    <w:rsid w:val="00B23731"/>
    <w:rsid w:val="00B23C62"/>
    <w:rsid w:val="00B25544"/>
    <w:rsid w:val="00B3030E"/>
    <w:rsid w:val="00B31ACC"/>
    <w:rsid w:val="00B32B80"/>
    <w:rsid w:val="00B34013"/>
    <w:rsid w:val="00B4280E"/>
    <w:rsid w:val="00B52557"/>
    <w:rsid w:val="00B53F27"/>
    <w:rsid w:val="00B55B44"/>
    <w:rsid w:val="00B60172"/>
    <w:rsid w:val="00B60C5C"/>
    <w:rsid w:val="00B6110D"/>
    <w:rsid w:val="00B628F6"/>
    <w:rsid w:val="00B62B1A"/>
    <w:rsid w:val="00B64703"/>
    <w:rsid w:val="00B64A1F"/>
    <w:rsid w:val="00B64FDC"/>
    <w:rsid w:val="00B7018B"/>
    <w:rsid w:val="00B70B8A"/>
    <w:rsid w:val="00B71E15"/>
    <w:rsid w:val="00B71E42"/>
    <w:rsid w:val="00B7221A"/>
    <w:rsid w:val="00B7243E"/>
    <w:rsid w:val="00B73787"/>
    <w:rsid w:val="00B75746"/>
    <w:rsid w:val="00B75C6F"/>
    <w:rsid w:val="00B761F6"/>
    <w:rsid w:val="00B7629F"/>
    <w:rsid w:val="00B80749"/>
    <w:rsid w:val="00B80C2C"/>
    <w:rsid w:val="00B83608"/>
    <w:rsid w:val="00B83DD9"/>
    <w:rsid w:val="00B84FC1"/>
    <w:rsid w:val="00B87988"/>
    <w:rsid w:val="00B87DBE"/>
    <w:rsid w:val="00B94ED9"/>
    <w:rsid w:val="00B9752D"/>
    <w:rsid w:val="00BA7B9B"/>
    <w:rsid w:val="00BB09CD"/>
    <w:rsid w:val="00BB109E"/>
    <w:rsid w:val="00BB229D"/>
    <w:rsid w:val="00BB4525"/>
    <w:rsid w:val="00BC233C"/>
    <w:rsid w:val="00BC3320"/>
    <w:rsid w:val="00BC4135"/>
    <w:rsid w:val="00BC5EA9"/>
    <w:rsid w:val="00BD0B3C"/>
    <w:rsid w:val="00BD0F05"/>
    <w:rsid w:val="00BD2AAE"/>
    <w:rsid w:val="00BD3E91"/>
    <w:rsid w:val="00BD5D80"/>
    <w:rsid w:val="00BD5E84"/>
    <w:rsid w:val="00BE0BA1"/>
    <w:rsid w:val="00BE21BE"/>
    <w:rsid w:val="00BE3649"/>
    <w:rsid w:val="00BE612A"/>
    <w:rsid w:val="00BF012C"/>
    <w:rsid w:val="00BF05ED"/>
    <w:rsid w:val="00BF498A"/>
    <w:rsid w:val="00BF516C"/>
    <w:rsid w:val="00BF6C6B"/>
    <w:rsid w:val="00C00904"/>
    <w:rsid w:val="00C00C00"/>
    <w:rsid w:val="00C06AED"/>
    <w:rsid w:val="00C06C56"/>
    <w:rsid w:val="00C074BE"/>
    <w:rsid w:val="00C108E8"/>
    <w:rsid w:val="00C13F15"/>
    <w:rsid w:val="00C142BF"/>
    <w:rsid w:val="00C15770"/>
    <w:rsid w:val="00C205E7"/>
    <w:rsid w:val="00C20ACF"/>
    <w:rsid w:val="00C224BB"/>
    <w:rsid w:val="00C226E1"/>
    <w:rsid w:val="00C2656E"/>
    <w:rsid w:val="00C266DC"/>
    <w:rsid w:val="00C301F7"/>
    <w:rsid w:val="00C30B6D"/>
    <w:rsid w:val="00C30BE2"/>
    <w:rsid w:val="00C34C93"/>
    <w:rsid w:val="00C37848"/>
    <w:rsid w:val="00C37E62"/>
    <w:rsid w:val="00C40F5F"/>
    <w:rsid w:val="00C41456"/>
    <w:rsid w:val="00C50600"/>
    <w:rsid w:val="00C50767"/>
    <w:rsid w:val="00C51572"/>
    <w:rsid w:val="00C52C8B"/>
    <w:rsid w:val="00C54B22"/>
    <w:rsid w:val="00C553C0"/>
    <w:rsid w:val="00C60DE2"/>
    <w:rsid w:val="00C62D33"/>
    <w:rsid w:val="00C64EA2"/>
    <w:rsid w:val="00C666EB"/>
    <w:rsid w:val="00C66A99"/>
    <w:rsid w:val="00C7009D"/>
    <w:rsid w:val="00C73385"/>
    <w:rsid w:val="00C73E0B"/>
    <w:rsid w:val="00C74FCE"/>
    <w:rsid w:val="00C75FDB"/>
    <w:rsid w:val="00C76E58"/>
    <w:rsid w:val="00C80648"/>
    <w:rsid w:val="00C820A7"/>
    <w:rsid w:val="00C82A6B"/>
    <w:rsid w:val="00C8628E"/>
    <w:rsid w:val="00C9088E"/>
    <w:rsid w:val="00C90C8D"/>
    <w:rsid w:val="00C921F4"/>
    <w:rsid w:val="00C928E6"/>
    <w:rsid w:val="00C93103"/>
    <w:rsid w:val="00C93D89"/>
    <w:rsid w:val="00C95BB3"/>
    <w:rsid w:val="00C973CE"/>
    <w:rsid w:val="00CA197D"/>
    <w:rsid w:val="00CA223D"/>
    <w:rsid w:val="00CA3D6E"/>
    <w:rsid w:val="00CA4697"/>
    <w:rsid w:val="00CA5CBD"/>
    <w:rsid w:val="00CA6F6C"/>
    <w:rsid w:val="00CB0A5F"/>
    <w:rsid w:val="00CB1B20"/>
    <w:rsid w:val="00CB7D74"/>
    <w:rsid w:val="00CD487B"/>
    <w:rsid w:val="00CD4AA2"/>
    <w:rsid w:val="00CD684C"/>
    <w:rsid w:val="00CD6D91"/>
    <w:rsid w:val="00CD7FDA"/>
    <w:rsid w:val="00CE0DF7"/>
    <w:rsid w:val="00CE0EDD"/>
    <w:rsid w:val="00CE2A26"/>
    <w:rsid w:val="00CE3424"/>
    <w:rsid w:val="00CE6F54"/>
    <w:rsid w:val="00CE7DDC"/>
    <w:rsid w:val="00CF0609"/>
    <w:rsid w:val="00CF36DB"/>
    <w:rsid w:val="00CF785E"/>
    <w:rsid w:val="00D03066"/>
    <w:rsid w:val="00D0389C"/>
    <w:rsid w:val="00D04911"/>
    <w:rsid w:val="00D055D2"/>
    <w:rsid w:val="00D055FB"/>
    <w:rsid w:val="00D075B0"/>
    <w:rsid w:val="00D1120F"/>
    <w:rsid w:val="00D12237"/>
    <w:rsid w:val="00D165CC"/>
    <w:rsid w:val="00D17E24"/>
    <w:rsid w:val="00D23E40"/>
    <w:rsid w:val="00D25AC2"/>
    <w:rsid w:val="00D26711"/>
    <w:rsid w:val="00D26939"/>
    <w:rsid w:val="00D3021B"/>
    <w:rsid w:val="00D32E9F"/>
    <w:rsid w:val="00D360DA"/>
    <w:rsid w:val="00D37128"/>
    <w:rsid w:val="00D44041"/>
    <w:rsid w:val="00D45095"/>
    <w:rsid w:val="00D46216"/>
    <w:rsid w:val="00D467D3"/>
    <w:rsid w:val="00D53139"/>
    <w:rsid w:val="00D543D8"/>
    <w:rsid w:val="00D557D8"/>
    <w:rsid w:val="00D561AD"/>
    <w:rsid w:val="00D569E0"/>
    <w:rsid w:val="00D6115D"/>
    <w:rsid w:val="00D61430"/>
    <w:rsid w:val="00D660F4"/>
    <w:rsid w:val="00D661C7"/>
    <w:rsid w:val="00D662E8"/>
    <w:rsid w:val="00D66C85"/>
    <w:rsid w:val="00D7163E"/>
    <w:rsid w:val="00D72631"/>
    <w:rsid w:val="00D72B34"/>
    <w:rsid w:val="00D737A5"/>
    <w:rsid w:val="00D76EF0"/>
    <w:rsid w:val="00D77F64"/>
    <w:rsid w:val="00D83465"/>
    <w:rsid w:val="00D84543"/>
    <w:rsid w:val="00D84693"/>
    <w:rsid w:val="00D87525"/>
    <w:rsid w:val="00D90DF9"/>
    <w:rsid w:val="00D917FA"/>
    <w:rsid w:val="00D92AA7"/>
    <w:rsid w:val="00D95C8A"/>
    <w:rsid w:val="00D96D48"/>
    <w:rsid w:val="00D97294"/>
    <w:rsid w:val="00DA0AE2"/>
    <w:rsid w:val="00DA1396"/>
    <w:rsid w:val="00DA33B5"/>
    <w:rsid w:val="00DA5449"/>
    <w:rsid w:val="00DA5E7A"/>
    <w:rsid w:val="00DA6575"/>
    <w:rsid w:val="00DB0AEB"/>
    <w:rsid w:val="00DB1C26"/>
    <w:rsid w:val="00DB55C0"/>
    <w:rsid w:val="00DB70BE"/>
    <w:rsid w:val="00DB73C5"/>
    <w:rsid w:val="00DB7906"/>
    <w:rsid w:val="00DB7EA5"/>
    <w:rsid w:val="00DC03A4"/>
    <w:rsid w:val="00DC64B5"/>
    <w:rsid w:val="00DC6913"/>
    <w:rsid w:val="00DD02BA"/>
    <w:rsid w:val="00DD1BAF"/>
    <w:rsid w:val="00DD1F93"/>
    <w:rsid w:val="00DD2ABF"/>
    <w:rsid w:val="00DD72F8"/>
    <w:rsid w:val="00DE06B4"/>
    <w:rsid w:val="00DE31D1"/>
    <w:rsid w:val="00DE4A70"/>
    <w:rsid w:val="00DE4F95"/>
    <w:rsid w:val="00DE5E11"/>
    <w:rsid w:val="00DE71C5"/>
    <w:rsid w:val="00DF2B15"/>
    <w:rsid w:val="00DF38AF"/>
    <w:rsid w:val="00E0064E"/>
    <w:rsid w:val="00E015A8"/>
    <w:rsid w:val="00E034AF"/>
    <w:rsid w:val="00E06327"/>
    <w:rsid w:val="00E069C5"/>
    <w:rsid w:val="00E06A5E"/>
    <w:rsid w:val="00E07F0F"/>
    <w:rsid w:val="00E10131"/>
    <w:rsid w:val="00E12598"/>
    <w:rsid w:val="00E12FE8"/>
    <w:rsid w:val="00E146EB"/>
    <w:rsid w:val="00E15858"/>
    <w:rsid w:val="00E16386"/>
    <w:rsid w:val="00E16BAB"/>
    <w:rsid w:val="00E16E24"/>
    <w:rsid w:val="00E21CDE"/>
    <w:rsid w:val="00E22503"/>
    <w:rsid w:val="00E22BF2"/>
    <w:rsid w:val="00E23EDA"/>
    <w:rsid w:val="00E24F89"/>
    <w:rsid w:val="00E25637"/>
    <w:rsid w:val="00E25E13"/>
    <w:rsid w:val="00E27A02"/>
    <w:rsid w:val="00E30BAA"/>
    <w:rsid w:val="00E35020"/>
    <w:rsid w:val="00E35731"/>
    <w:rsid w:val="00E35D93"/>
    <w:rsid w:val="00E40288"/>
    <w:rsid w:val="00E4133B"/>
    <w:rsid w:val="00E42080"/>
    <w:rsid w:val="00E424A6"/>
    <w:rsid w:val="00E42EEE"/>
    <w:rsid w:val="00E4787E"/>
    <w:rsid w:val="00E479A5"/>
    <w:rsid w:val="00E47B04"/>
    <w:rsid w:val="00E507BE"/>
    <w:rsid w:val="00E5383E"/>
    <w:rsid w:val="00E53D72"/>
    <w:rsid w:val="00E549D9"/>
    <w:rsid w:val="00E555EE"/>
    <w:rsid w:val="00E556B6"/>
    <w:rsid w:val="00E61ED6"/>
    <w:rsid w:val="00E64EF9"/>
    <w:rsid w:val="00E72C41"/>
    <w:rsid w:val="00E806A6"/>
    <w:rsid w:val="00E84AF6"/>
    <w:rsid w:val="00E85936"/>
    <w:rsid w:val="00E87D9A"/>
    <w:rsid w:val="00E94B36"/>
    <w:rsid w:val="00EA5304"/>
    <w:rsid w:val="00EA5980"/>
    <w:rsid w:val="00EA5F15"/>
    <w:rsid w:val="00EA6848"/>
    <w:rsid w:val="00EB2478"/>
    <w:rsid w:val="00EB381B"/>
    <w:rsid w:val="00EB572D"/>
    <w:rsid w:val="00EB7236"/>
    <w:rsid w:val="00EB782C"/>
    <w:rsid w:val="00EB7EBF"/>
    <w:rsid w:val="00EC00F3"/>
    <w:rsid w:val="00EC0CB3"/>
    <w:rsid w:val="00EC21F3"/>
    <w:rsid w:val="00EC2997"/>
    <w:rsid w:val="00EC2DAA"/>
    <w:rsid w:val="00EC33AC"/>
    <w:rsid w:val="00EC45AE"/>
    <w:rsid w:val="00EC50B9"/>
    <w:rsid w:val="00EC57E6"/>
    <w:rsid w:val="00EC6748"/>
    <w:rsid w:val="00EC79D5"/>
    <w:rsid w:val="00EC7F68"/>
    <w:rsid w:val="00ED26F6"/>
    <w:rsid w:val="00ED5E18"/>
    <w:rsid w:val="00ED6880"/>
    <w:rsid w:val="00EE4A89"/>
    <w:rsid w:val="00EF35EB"/>
    <w:rsid w:val="00EF46FA"/>
    <w:rsid w:val="00EF4B97"/>
    <w:rsid w:val="00F002D9"/>
    <w:rsid w:val="00F013E4"/>
    <w:rsid w:val="00F0349E"/>
    <w:rsid w:val="00F045DC"/>
    <w:rsid w:val="00F05960"/>
    <w:rsid w:val="00F061E8"/>
    <w:rsid w:val="00F07D2B"/>
    <w:rsid w:val="00F130D3"/>
    <w:rsid w:val="00F161C7"/>
    <w:rsid w:val="00F20863"/>
    <w:rsid w:val="00F217C8"/>
    <w:rsid w:val="00F268C7"/>
    <w:rsid w:val="00F27C0E"/>
    <w:rsid w:val="00F30421"/>
    <w:rsid w:val="00F34337"/>
    <w:rsid w:val="00F3476D"/>
    <w:rsid w:val="00F34B1F"/>
    <w:rsid w:val="00F3511F"/>
    <w:rsid w:val="00F373AF"/>
    <w:rsid w:val="00F41890"/>
    <w:rsid w:val="00F4412C"/>
    <w:rsid w:val="00F45736"/>
    <w:rsid w:val="00F50C97"/>
    <w:rsid w:val="00F52AEB"/>
    <w:rsid w:val="00F5304B"/>
    <w:rsid w:val="00F536F3"/>
    <w:rsid w:val="00F54ED4"/>
    <w:rsid w:val="00F558D0"/>
    <w:rsid w:val="00F566D5"/>
    <w:rsid w:val="00F616AD"/>
    <w:rsid w:val="00F66834"/>
    <w:rsid w:val="00F66D38"/>
    <w:rsid w:val="00F92FA7"/>
    <w:rsid w:val="00F935D8"/>
    <w:rsid w:val="00F94426"/>
    <w:rsid w:val="00F95CA1"/>
    <w:rsid w:val="00F96263"/>
    <w:rsid w:val="00F965E3"/>
    <w:rsid w:val="00F97D63"/>
    <w:rsid w:val="00FA1498"/>
    <w:rsid w:val="00FA5FAC"/>
    <w:rsid w:val="00FA66DE"/>
    <w:rsid w:val="00FA6CF3"/>
    <w:rsid w:val="00FB2062"/>
    <w:rsid w:val="00FB402D"/>
    <w:rsid w:val="00FB4F8A"/>
    <w:rsid w:val="00FB6112"/>
    <w:rsid w:val="00FB65B6"/>
    <w:rsid w:val="00FB76AC"/>
    <w:rsid w:val="00FB7B2E"/>
    <w:rsid w:val="00FB7B75"/>
    <w:rsid w:val="00FC09A3"/>
    <w:rsid w:val="00FC447F"/>
    <w:rsid w:val="00FC7FB9"/>
    <w:rsid w:val="00FD0232"/>
    <w:rsid w:val="00FD0612"/>
    <w:rsid w:val="00FD1536"/>
    <w:rsid w:val="00FD404B"/>
    <w:rsid w:val="00FD67B1"/>
    <w:rsid w:val="00FE1DF3"/>
    <w:rsid w:val="00FE2930"/>
    <w:rsid w:val="00FE2B4B"/>
    <w:rsid w:val="00FE2CB4"/>
    <w:rsid w:val="00FE34A5"/>
    <w:rsid w:val="00FE3BE9"/>
    <w:rsid w:val="00FE4843"/>
    <w:rsid w:val="00FE65A5"/>
    <w:rsid w:val="00FE74BB"/>
    <w:rsid w:val="00FF18CC"/>
    <w:rsid w:val="00FF2F72"/>
    <w:rsid w:val="00FF3E82"/>
    <w:rsid w:val="00FF480B"/>
    <w:rsid w:val="00FF4B60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6F6"/>
    <w:pPr>
      <w:spacing w:after="120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rsid w:val="00B25544"/>
    <w:rPr>
      <w:sz w:val="26"/>
      <w:szCs w:val="26"/>
    </w:rPr>
  </w:style>
  <w:style w:type="paragraph" w:styleId="a5">
    <w:name w:val="List Paragraph"/>
    <w:aliases w:val="Абзац списка основной,List Paragraph2,ПАРАГРАФ,Нумерация,список 1,Абзац списка3,List Paragraph,List Paragraph1"/>
    <w:basedOn w:val="a"/>
    <w:link w:val="a6"/>
    <w:uiPriority w:val="34"/>
    <w:qFormat/>
    <w:rsid w:val="00F50C97"/>
    <w:pPr>
      <w:ind w:left="720"/>
      <w:contextualSpacing/>
    </w:pPr>
  </w:style>
  <w:style w:type="paragraph" w:styleId="a7">
    <w:name w:val="header"/>
    <w:basedOn w:val="a"/>
    <w:link w:val="a8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C3778"/>
    <w:rPr>
      <w:sz w:val="26"/>
    </w:rPr>
  </w:style>
  <w:style w:type="paragraph" w:styleId="a9">
    <w:name w:val="Balloon Text"/>
    <w:basedOn w:val="a"/>
    <w:link w:val="aa"/>
    <w:rsid w:val="00C921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b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b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Нижний колонтитул Знак"/>
    <w:basedOn w:val="a0"/>
    <w:link w:val="ad"/>
    <w:rsid w:val="00B255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c"/>
    <w:unhideWhenUsed/>
    <w:rsid w:val="00B2554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B25544"/>
    <w:rPr>
      <w:rFonts w:asciiTheme="minorHAnsi" w:eastAsiaTheme="minorHAnsi" w:hAnsiTheme="minorHAnsi" w:cstheme="minorBidi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rsid w:val="00B25544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B25544"/>
    <w:rPr>
      <w:rFonts w:asciiTheme="minorHAnsi" w:eastAsiaTheme="minorHAnsi" w:hAnsiTheme="minorHAnsi" w:cstheme="minorBidi"/>
      <w:b/>
      <w:bCs/>
      <w:lang w:eastAsia="en-US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B25544"/>
    <w:rPr>
      <w:b/>
      <w:bCs/>
    </w:rPr>
  </w:style>
  <w:style w:type="paragraph" w:customStyle="1" w:styleId="ConsPlusCell">
    <w:name w:val="ConsPlusCell"/>
    <w:rsid w:val="00515E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</w:rPr>
  </w:style>
  <w:style w:type="character" w:styleId="af2">
    <w:name w:val="Hyperlink"/>
    <w:basedOn w:val="a0"/>
    <w:uiPriority w:val="99"/>
    <w:rsid w:val="00515E25"/>
    <w:rPr>
      <w:color w:val="0563C1"/>
      <w:u w:val="single"/>
    </w:rPr>
  </w:style>
  <w:style w:type="paragraph" w:customStyle="1" w:styleId="Default">
    <w:name w:val="Default"/>
    <w:rsid w:val="00515E2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f3">
    <w:name w:val="Table Grid"/>
    <w:basedOn w:val="a1"/>
    <w:uiPriority w:val="39"/>
    <w:rsid w:val="00B11D74"/>
    <w:pPr>
      <w:autoSpaceDN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semiHidden/>
    <w:unhideWhenUsed/>
    <w:rsid w:val="00FC447F"/>
    <w:rPr>
      <w:color w:val="800080"/>
      <w:u w:val="single"/>
    </w:rPr>
  </w:style>
  <w:style w:type="paragraph" w:customStyle="1" w:styleId="font5">
    <w:name w:val="font5"/>
    <w:basedOn w:val="a"/>
    <w:rsid w:val="00E53D7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"/>
    <w:rsid w:val="00E53D72"/>
    <w:pPr>
      <w:spacing w:before="100" w:beforeAutospacing="1" w:after="100" w:afterAutospacing="1"/>
    </w:pPr>
    <w:rPr>
      <w:b/>
      <w:bCs/>
      <w:color w:val="FF0000"/>
      <w:sz w:val="28"/>
      <w:szCs w:val="28"/>
    </w:rPr>
  </w:style>
  <w:style w:type="paragraph" w:customStyle="1" w:styleId="font7">
    <w:name w:val="font7"/>
    <w:basedOn w:val="a"/>
    <w:rsid w:val="00E53D72"/>
    <w:pPr>
      <w:spacing w:before="100" w:beforeAutospacing="1" w:after="100" w:afterAutospacing="1"/>
    </w:pPr>
    <w:rPr>
      <w:color w:val="FFFFFF"/>
      <w:sz w:val="26"/>
      <w:szCs w:val="26"/>
    </w:rPr>
  </w:style>
  <w:style w:type="paragraph" w:customStyle="1" w:styleId="font8">
    <w:name w:val="font8"/>
    <w:basedOn w:val="a"/>
    <w:rsid w:val="00E53D72"/>
    <w:pPr>
      <w:spacing w:before="100" w:beforeAutospacing="1" w:after="100" w:afterAutospacing="1"/>
    </w:pPr>
    <w:rPr>
      <w:color w:val="FFFFFF"/>
      <w:sz w:val="26"/>
      <w:szCs w:val="26"/>
    </w:rPr>
  </w:style>
  <w:style w:type="paragraph" w:customStyle="1" w:styleId="font9">
    <w:name w:val="font9"/>
    <w:basedOn w:val="a"/>
    <w:rsid w:val="00E53D72"/>
    <w:pPr>
      <w:spacing w:before="100" w:beforeAutospacing="1" w:after="100" w:afterAutospacing="1"/>
    </w:pPr>
    <w:rPr>
      <w:color w:val="FF0000"/>
      <w:sz w:val="26"/>
      <w:szCs w:val="26"/>
    </w:rPr>
  </w:style>
  <w:style w:type="paragraph" w:customStyle="1" w:styleId="xl89">
    <w:name w:val="xl8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3366"/>
      <w:sz w:val="28"/>
      <w:szCs w:val="28"/>
    </w:rPr>
  </w:style>
  <w:style w:type="paragraph" w:customStyle="1" w:styleId="xl91">
    <w:name w:val="xl91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92">
    <w:name w:val="xl92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5">
    <w:name w:val="xl95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6">
    <w:name w:val="xl96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8">
    <w:name w:val="xl98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66"/>
    </w:rPr>
  </w:style>
  <w:style w:type="paragraph" w:customStyle="1" w:styleId="xl100">
    <w:name w:val="xl10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u w:val="single"/>
    </w:rPr>
  </w:style>
  <w:style w:type="paragraph" w:customStyle="1" w:styleId="xl101">
    <w:name w:val="xl101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2">
    <w:name w:val="xl10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3">
    <w:name w:val="xl103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4">
    <w:name w:val="xl104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5">
    <w:name w:val="xl10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6">
    <w:name w:val="xl106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7">
    <w:name w:val="xl10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9">
    <w:name w:val="xl10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1">
    <w:name w:val="xl111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53D7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a"/>
    <w:rsid w:val="00E53D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4">
    <w:name w:val="xl11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9">
    <w:name w:val="xl11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0">
    <w:name w:val="xl12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1">
    <w:name w:val="xl12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3">
    <w:name w:val="xl12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4">
    <w:name w:val="xl12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5">
    <w:name w:val="xl12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6">
    <w:name w:val="xl12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8">
    <w:name w:val="xl138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0">
    <w:name w:val="xl140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  <w:u w:val="single"/>
    </w:rPr>
  </w:style>
  <w:style w:type="paragraph" w:customStyle="1" w:styleId="xl143">
    <w:name w:val="xl143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4">
    <w:name w:val="xl14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5">
    <w:name w:val="xl145"/>
    <w:basedOn w:val="a"/>
    <w:rsid w:val="00E53D7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6">
    <w:name w:val="xl146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7">
    <w:name w:val="xl147"/>
    <w:basedOn w:val="a"/>
    <w:rsid w:val="00E53D7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48">
    <w:name w:val="xl148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9">
    <w:name w:val="xl14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0">
    <w:name w:val="xl15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1">
    <w:name w:val="xl151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54">
    <w:name w:val="xl15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5">
    <w:name w:val="xl15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6">
    <w:name w:val="xl156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7">
    <w:name w:val="xl15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8">
    <w:name w:val="xl15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9">
    <w:name w:val="xl15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0">
    <w:name w:val="xl16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E53D7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3">
    <w:name w:val="xl16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5">
    <w:name w:val="xl165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6">
    <w:name w:val="xl166"/>
    <w:basedOn w:val="a"/>
    <w:rsid w:val="00E53D72"/>
    <w:pPr>
      <w:shd w:val="clear" w:color="000000" w:fill="FFFFFF"/>
      <w:spacing w:before="100" w:beforeAutospacing="1" w:after="100" w:afterAutospacing="1"/>
    </w:pPr>
  </w:style>
  <w:style w:type="paragraph" w:customStyle="1" w:styleId="xl167">
    <w:name w:val="xl16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8">
    <w:name w:val="xl168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9">
    <w:name w:val="xl16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0">
    <w:name w:val="xl170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1">
    <w:name w:val="xl171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2">
    <w:name w:val="xl17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3">
    <w:name w:val="xl17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4">
    <w:name w:val="xl17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5">
    <w:name w:val="xl17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6">
    <w:name w:val="xl176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9">
    <w:name w:val="xl17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0">
    <w:name w:val="xl18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1">
    <w:name w:val="xl18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3">
    <w:name w:val="xl18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4">
    <w:name w:val="xl18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5">
    <w:name w:val="xl18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6">
    <w:name w:val="xl18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7">
    <w:name w:val="xl18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8">
    <w:name w:val="xl188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E53D72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97">
    <w:name w:val="xl197"/>
    <w:basedOn w:val="a"/>
    <w:rsid w:val="00E53D7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8">
    <w:name w:val="xl198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9">
    <w:name w:val="xl199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1">
    <w:name w:val="xl201"/>
    <w:basedOn w:val="a"/>
    <w:rsid w:val="00E53D7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2">
    <w:name w:val="xl202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203">
    <w:name w:val="xl203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4">
    <w:name w:val="xl204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5">
    <w:name w:val="xl205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07">
    <w:name w:val="xl207"/>
    <w:basedOn w:val="a"/>
    <w:rsid w:val="00E53D7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08">
    <w:name w:val="xl20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9">
    <w:name w:val="xl209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1">
    <w:name w:val="xl21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2">
    <w:name w:val="xl21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3">
    <w:name w:val="xl213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4">
    <w:name w:val="xl214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5">
    <w:name w:val="xl215"/>
    <w:basedOn w:val="a"/>
    <w:rsid w:val="00E53D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6">
    <w:name w:val="xl216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7">
    <w:name w:val="xl21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8">
    <w:name w:val="xl218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9">
    <w:name w:val="xl219"/>
    <w:basedOn w:val="a"/>
    <w:rsid w:val="00E53D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0">
    <w:name w:val="xl22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21">
    <w:name w:val="xl22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22">
    <w:name w:val="xl222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3">
    <w:name w:val="xl22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5">
    <w:name w:val="xl225"/>
    <w:basedOn w:val="a"/>
    <w:rsid w:val="00E53D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6">
    <w:name w:val="xl22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7">
    <w:name w:val="xl22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8">
    <w:name w:val="xl22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9">
    <w:name w:val="xl22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0">
    <w:name w:val="xl230"/>
    <w:basedOn w:val="a"/>
    <w:rsid w:val="00E53D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31">
    <w:name w:val="xl231"/>
    <w:basedOn w:val="a"/>
    <w:rsid w:val="00E53D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2">
    <w:name w:val="xl232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33">
    <w:name w:val="xl23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4">
    <w:name w:val="xl23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5">
    <w:name w:val="xl23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236">
    <w:name w:val="xl23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7">
    <w:name w:val="xl23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8">
    <w:name w:val="xl238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9">
    <w:name w:val="xl23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0">
    <w:name w:val="xl24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1">
    <w:name w:val="xl241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2">
    <w:name w:val="xl242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3">
    <w:name w:val="xl24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  <w:u w:val="single"/>
    </w:rPr>
  </w:style>
  <w:style w:type="paragraph" w:customStyle="1" w:styleId="xl244">
    <w:name w:val="xl244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5">
    <w:name w:val="xl24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6">
    <w:name w:val="xl24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9">
    <w:name w:val="xl24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0">
    <w:name w:val="xl25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2">
    <w:name w:val="xl252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3">
    <w:name w:val="xl253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5">
    <w:name w:val="xl255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6">
    <w:name w:val="xl256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7">
    <w:name w:val="xl257"/>
    <w:basedOn w:val="a"/>
    <w:rsid w:val="00E53D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9">
    <w:name w:val="xl259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0">
    <w:name w:val="xl260"/>
    <w:basedOn w:val="a"/>
    <w:rsid w:val="00E53D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1">
    <w:name w:val="xl261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2">
    <w:name w:val="xl262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3">
    <w:name w:val="xl263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4">
    <w:name w:val="xl264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5">
    <w:name w:val="xl265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6">
    <w:name w:val="xl266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7">
    <w:name w:val="xl26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8">
    <w:name w:val="xl26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9">
    <w:name w:val="xl269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0">
    <w:name w:val="xl270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1">
    <w:name w:val="xl27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2">
    <w:name w:val="xl27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3">
    <w:name w:val="xl273"/>
    <w:basedOn w:val="a"/>
    <w:rsid w:val="00E53D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74">
    <w:name w:val="xl274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75">
    <w:name w:val="xl27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76">
    <w:name w:val="xl276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77">
    <w:name w:val="xl277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78">
    <w:name w:val="xl278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79">
    <w:name w:val="xl27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0">
    <w:name w:val="xl28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1">
    <w:name w:val="xl28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2">
    <w:name w:val="xl28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3">
    <w:name w:val="xl28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4">
    <w:name w:val="xl284"/>
    <w:basedOn w:val="a"/>
    <w:rsid w:val="00E53D7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5">
    <w:name w:val="xl285"/>
    <w:basedOn w:val="a"/>
    <w:rsid w:val="00E53D7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6">
    <w:name w:val="xl286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7">
    <w:name w:val="xl287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8">
    <w:name w:val="xl288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9">
    <w:name w:val="xl289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0">
    <w:name w:val="xl290"/>
    <w:basedOn w:val="a"/>
    <w:rsid w:val="00E53D7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1">
    <w:name w:val="xl291"/>
    <w:basedOn w:val="a"/>
    <w:rsid w:val="00E53D7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2">
    <w:name w:val="xl292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3">
    <w:name w:val="xl293"/>
    <w:basedOn w:val="a"/>
    <w:rsid w:val="00E53D7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4">
    <w:name w:val="xl294"/>
    <w:basedOn w:val="a"/>
    <w:rsid w:val="00E53D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5">
    <w:name w:val="xl295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5">
    <w:name w:val="No Spacing"/>
    <w:uiPriority w:val="1"/>
    <w:qFormat/>
    <w:rsid w:val="003E4353"/>
    <w:rPr>
      <w:rFonts w:ascii="Calibri" w:hAnsi="Calibri"/>
      <w:sz w:val="22"/>
      <w:szCs w:val="22"/>
    </w:rPr>
  </w:style>
  <w:style w:type="character" w:customStyle="1" w:styleId="FontStyle12">
    <w:name w:val="Font Style12"/>
    <w:uiPriority w:val="99"/>
    <w:rsid w:val="00F3476D"/>
    <w:rPr>
      <w:rFonts w:ascii="Times New Roman" w:hAnsi="Times New Roman" w:cs="Times New Roman"/>
      <w:sz w:val="24"/>
      <w:szCs w:val="24"/>
    </w:rPr>
  </w:style>
  <w:style w:type="paragraph" w:customStyle="1" w:styleId="af6">
    <w:name w:val="Текст основной"/>
    <w:basedOn w:val="a"/>
    <w:link w:val="af7"/>
    <w:qFormat/>
    <w:rsid w:val="00F3476D"/>
    <w:pPr>
      <w:tabs>
        <w:tab w:val="left" w:pos="284"/>
      </w:tabs>
      <w:spacing w:line="360" w:lineRule="exact"/>
      <w:ind w:firstLine="851"/>
      <w:jc w:val="both"/>
    </w:pPr>
    <w:rPr>
      <w:rFonts w:eastAsia="Calibri"/>
      <w:sz w:val="28"/>
      <w:szCs w:val="22"/>
      <w:lang w:eastAsia="en-US"/>
    </w:rPr>
  </w:style>
  <w:style w:type="character" w:customStyle="1" w:styleId="af7">
    <w:name w:val="Текст основной Знак"/>
    <w:link w:val="af6"/>
    <w:rsid w:val="00F3476D"/>
    <w:rPr>
      <w:rFonts w:eastAsia="Calibri"/>
      <w:sz w:val="28"/>
      <w:szCs w:val="22"/>
      <w:lang w:eastAsia="en-US"/>
    </w:rPr>
  </w:style>
  <w:style w:type="character" w:customStyle="1" w:styleId="a6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5"/>
    <w:uiPriority w:val="34"/>
    <w:locked/>
    <w:rsid w:val="00B84FC1"/>
    <w:rPr>
      <w:sz w:val="24"/>
      <w:szCs w:val="24"/>
    </w:rPr>
  </w:style>
  <w:style w:type="paragraph" w:customStyle="1" w:styleId="ConsNormal">
    <w:name w:val="ConsNormal"/>
    <w:rsid w:val="006951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3689138DE2976010B9CBFD03478593BB358F96X921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9000865C49A1926EB3689138DE2976010B8CEFE0E478593BB358F9691B478C5D4A75297B36353XB28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2542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12</cp:revision>
  <cp:lastPrinted>2021-12-08T05:54:00Z</cp:lastPrinted>
  <dcterms:created xsi:type="dcterms:W3CDTF">2021-11-16T02:26:00Z</dcterms:created>
  <dcterms:modified xsi:type="dcterms:W3CDTF">2021-12-13T08:29:00Z</dcterms:modified>
</cp:coreProperties>
</file>